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E5" w:rsidRPr="00ED69C1" w:rsidRDefault="003819E5" w:rsidP="003819E5">
      <w:pPr>
        <w:widowControl w:val="0"/>
        <w:jc w:val="center"/>
        <w:rPr>
          <w:rFonts w:ascii="Calibri" w:hAnsi="Calibri"/>
        </w:rPr>
      </w:pPr>
      <w:bookmarkStart w:id="0" w:name="_GoBack"/>
      <w:bookmarkEnd w:id="0"/>
      <w:r w:rsidRPr="00ED69C1">
        <w:rPr>
          <w:noProof/>
        </w:rPr>
        <w:drawing>
          <wp:inline distT="0" distB="0" distL="0" distR="0" wp14:anchorId="58029D82" wp14:editId="77615718">
            <wp:extent cx="5943600" cy="1066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E5" w:rsidRPr="00ED69C1" w:rsidRDefault="003819E5" w:rsidP="003819E5">
      <w:pPr>
        <w:widowControl w:val="0"/>
        <w:jc w:val="center"/>
        <w:rPr>
          <w:b/>
          <w:sz w:val="32"/>
          <w:szCs w:val="32"/>
        </w:rPr>
      </w:pPr>
    </w:p>
    <w:p w:rsidR="003819E5" w:rsidRDefault="003819E5" w:rsidP="003819E5">
      <w:pPr>
        <w:widowControl w:val="0"/>
        <w:jc w:val="center"/>
        <w:rPr>
          <w:b/>
          <w:sz w:val="28"/>
          <w:szCs w:val="28"/>
        </w:rPr>
      </w:pPr>
    </w:p>
    <w:p w:rsidR="003819E5" w:rsidRDefault="003819E5" w:rsidP="003819E5">
      <w:pPr>
        <w:widowControl w:val="0"/>
        <w:jc w:val="center"/>
        <w:rPr>
          <w:b/>
          <w:sz w:val="28"/>
          <w:szCs w:val="28"/>
        </w:rPr>
      </w:pPr>
    </w:p>
    <w:p w:rsidR="003819E5" w:rsidRDefault="003819E5" w:rsidP="003819E5">
      <w:pPr>
        <w:widowControl w:val="0"/>
        <w:jc w:val="center"/>
        <w:rPr>
          <w:b/>
          <w:sz w:val="28"/>
          <w:szCs w:val="28"/>
        </w:rPr>
      </w:pPr>
    </w:p>
    <w:p w:rsidR="003819E5" w:rsidRDefault="003819E5" w:rsidP="003819E5">
      <w:pPr>
        <w:widowControl w:val="0"/>
        <w:jc w:val="center"/>
        <w:rPr>
          <w:b/>
          <w:sz w:val="28"/>
          <w:szCs w:val="28"/>
        </w:rPr>
      </w:pPr>
    </w:p>
    <w:p w:rsidR="003819E5" w:rsidRDefault="003819E5" w:rsidP="003819E5">
      <w:pPr>
        <w:widowControl w:val="0"/>
        <w:jc w:val="center"/>
        <w:rPr>
          <w:b/>
          <w:sz w:val="28"/>
          <w:szCs w:val="28"/>
        </w:rPr>
      </w:pPr>
    </w:p>
    <w:p w:rsidR="003819E5" w:rsidRPr="00ED69C1" w:rsidRDefault="003819E5" w:rsidP="003819E5">
      <w:pPr>
        <w:widowControl w:val="0"/>
        <w:jc w:val="center"/>
        <w:rPr>
          <w:b/>
          <w:sz w:val="28"/>
          <w:szCs w:val="28"/>
        </w:rPr>
      </w:pPr>
      <w:r w:rsidRPr="00ED69C1">
        <w:rPr>
          <w:b/>
          <w:sz w:val="28"/>
          <w:szCs w:val="28"/>
        </w:rPr>
        <w:t xml:space="preserve">ОТЧЕТ </w:t>
      </w:r>
    </w:p>
    <w:p w:rsidR="003819E5" w:rsidRPr="00ED69C1" w:rsidRDefault="003819E5" w:rsidP="003819E5">
      <w:pPr>
        <w:widowControl w:val="0"/>
        <w:jc w:val="center"/>
        <w:rPr>
          <w:b/>
          <w:sz w:val="28"/>
          <w:szCs w:val="28"/>
        </w:rPr>
      </w:pPr>
      <w:r w:rsidRPr="00ED69C1">
        <w:rPr>
          <w:b/>
          <w:sz w:val="28"/>
          <w:szCs w:val="28"/>
        </w:rPr>
        <w:t>о прохождении</w:t>
      </w:r>
    </w:p>
    <w:p w:rsidR="003819E5" w:rsidRPr="00ED69C1" w:rsidRDefault="003819E5" w:rsidP="003819E5">
      <w:pPr>
        <w:jc w:val="center"/>
        <w:rPr>
          <w:rFonts w:eastAsia="Calibri"/>
          <w:b/>
          <w:sz w:val="28"/>
          <w:szCs w:val="28"/>
          <w:u w:val="single"/>
        </w:rPr>
      </w:pPr>
    </w:p>
    <w:p w:rsidR="003819E5" w:rsidRPr="00ED69C1" w:rsidRDefault="003819E5" w:rsidP="003819E5">
      <w:pPr>
        <w:jc w:val="center"/>
        <w:rPr>
          <w:rFonts w:eastAsia="Calibri"/>
          <w:sz w:val="28"/>
          <w:szCs w:val="28"/>
          <w:u w:val="single"/>
        </w:rPr>
      </w:pPr>
      <w:r w:rsidRPr="00ED69C1">
        <w:rPr>
          <w:rFonts w:eastAsia="Calibri"/>
          <w:b/>
          <w:sz w:val="28"/>
          <w:szCs w:val="28"/>
          <w:u w:val="single"/>
        </w:rPr>
        <w:t xml:space="preserve">Производственной практики </w:t>
      </w:r>
    </w:p>
    <w:p w:rsidR="003819E5" w:rsidRPr="00ED69C1" w:rsidRDefault="003819E5" w:rsidP="003819E5">
      <w:pPr>
        <w:jc w:val="center"/>
        <w:rPr>
          <w:rFonts w:eastAsia="Calibri"/>
          <w:i/>
          <w:sz w:val="28"/>
          <w:szCs w:val="28"/>
        </w:rPr>
      </w:pPr>
      <w:r w:rsidRPr="00ED69C1">
        <w:rPr>
          <w:rFonts w:eastAsia="Calibri"/>
          <w:i/>
          <w:sz w:val="28"/>
          <w:szCs w:val="28"/>
        </w:rPr>
        <w:t>/вид практики/</w:t>
      </w:r>
    </w:p>
    <w:p w:rsidR="003819E5" w:rsidRPr="00ED69C1" w:rsidRDefault="003819E5" w:rsidP="003819E5">
      <w:pPr>
        <w:jc w:val="center"/>
        <w:rPr>
          <w:rFonts w:eastAsia="Calibri"/>
          <w:b/>
          <w:sz w:val="28"/>
          <w:szCs w:val="28"/>
          <w:u w:val="single"/>
        </w:rPr>
      </w:pPr>
    </w:p>
    <w:p w:rsidR="003819E5" w:rsidRDefault="003819E5" w:rsidP="003819E5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Т</w:t>
      </w:r>
      <w:r w:rsidRPr="00035869">
        <w:rPr>
          <w:rFonts w:eastAsia="Calibri"/>
          <w:b/>
          <w:sz w:val="28"/>
          <w:szCs w:val="28"/>
          <w:u w:val="single"/>
        </w:rPr>
        <w:t>ехнологическая (проектно-технологическая) практика</w:t>
      </w:r>
    </w:p>
    <w:p w:rsidR="003819E5" w:rsidRPr="00ED69C1" w:rsidRDefault="003819E5" w:rsidP="003819E5">
      <w:pPr>
        <w:jc w:val="center"/>
        <w:rPr>
          <w:rFonts w:eastAsia="Calibri"/>
          <w:i/>
          <w:sz w:val="28"/>
          <w:szCs w:val="28"/>
        </w:rPr>
      </w:pPr>
      <w:r w:rsidRPr="00ED69C1">
        <w:rPr>
          <w:rFonts w:eastAsia="Calibri"/>
          <w:i/>
          <w:sz w:val="28"/>
          <w:szCs w:val="28"/>
        </w:rPr>
        <w:t>/тип практики/</w:t>
      </w: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</w:p>
    <w:p w:rsidR="003819E5" w:rsidRPr="00ED69C1" w:rsidRDefault="003819E5" w:rsidP="003819E5">
      <w:pPr>
        <w:widowControl w:val="0"/>
        <w:jc w:val="center"/>
        <w:rPr>
          <w:sz w:val="28"/>
          <w:szCs w:val="28"/>
        </w:rPr>
      </w:pPr>
      <w:r w:rsidRPr="00ED69C1">
        <w:rPr>
          <w:sz w:val="28"/>
          <w:szCs w:val="28"/>
        </w:rPr>
        <w:t>Студентом (кой) 3 курса факультета Управления</w:t>
      </w:r>
    </w:p>
    <w:p w:rsidR="003819E5" w:rsidRPr="00ED69C1" w:rsidRDefault="003819E5" w:rsidP="003819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819E5" w:rsidRPr="00ED69C1" w:rsidRDefault="003819E5" w:rsidP="003819E5">
      <w:pPr>
        <w:jc w:val="center"/>
        <w:rPr>
          <w:b/>
          <w:sz w:val="28"/>
          <w:szCs w:val="28"/>
          <w:u w:val="single"/>
        </w:rPr>
      </w:pP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</w:p>
    <w:p w:rsidR="003819E5" w:rsidRPr="00360483" w:rsidRDefault="003819E5" w:rsidP="00360483">
      <w:pPr>
        <w:spacing w:line="276" w:lineRule="auto"/>
        <w:jc w:val="both"/>
        <w:rPr>
          <w:color w:val="000000" w:themeColor="text1"/>
          <w:sz w:val="21"/>
        </w:rPr>
      </w:pPr>
      <w:r w:rsidRPr="00ED69C1">
        <w:rPr>
          <w:sz w:val="28"/>
          <w:szCs w:val="28"/>
        </w:rPr>
        <w:t>Место прохождения практики</w:t>
      </w:r>
      <w:r w:rsidR="00360483">
        <w:rPr>
          <w:sz w:val="28"/>
          <w:szCs w:val="28"/>
        </w:rPr>
        <w:t xml:space="preserve">: </w:t>
      </w:r>
      <w:r w:rsidR="00360483"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Муниципальное общеобразовательное учреждение </w:t>
      </w:r>
      <w:r w:rsidR="00360483">
        <w:rPr>
          <w:bCs/>
          <w:color w:val="000000" w:themeColor="text1"/>
          <w:sz w:val="28"/>
          <w:szCs w:val="36"/>
          <w:shd w:val="clear" w:color="auto" w:fill="FFFFFF"/>
        </w:rPr>
        <w:t>«</w:t>
      </w:r>
      <w:proofErr w:type="gramStart"/>
      <w:r w:rsidR="00360483"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="00360483"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360483"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="00360483"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</w:t>
      </w:r>
      <w:r w:rsidR="00360483">
        <w:rPr>
          <w:bCs/>
          <w:color w:val="000000" w:themeColor="text1"/>
          <w:sz w:val="28"/>
          <w:szCs w:val="36"/>
          <w:shd w:val="clear" w:color="auto" w:fill="FFFFFF"/>
        </w:rPr>
        <w:t>»</w:t>
      </w: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  <w:r w:rsidRPr="00ED69C1">
        <w:rPr>
          <w:sz w:val="28"/>
          <w:szCs w:val="28"/>
        </w:rPr>
        <w:t xml:space="preserve">Практика проходила </w:t>
      </w:r>
      <w:r w:rsidR="00360483">
        <w:rPr>
          <w:sz w:val="28"/>
          <w:szCs w:val="28"/>
        </w:rPr>
        <w:t>с _________ по _______</w:t>
      </w: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  <w:r w:rsidRPr="00ED69C1">
        <w:rPr>
          <w:sz w:val="28"/>
          <w:szCs w:val="28"/>
        </w:rPr>
        <w:t>Дата сдачи отчета _____________________________________</w:t>
      </w: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</w:p>
    <w:p w:rsidR="003819E5" w:rsidRPr="00ED69C1" w:rsidRDefault="003819E5" w:rsidP="003819E5">
      <w:pPr>
        <w:widowControl w:val="0"/>
        <w:jc w:val="both"/>
        <w:rPr>
          <w:b/>
          <w:sz w:val="28"/>
          <w:szCs w:val="28"/>
        </w:rPr>
      </w:pPr>
      <w:r w:rsidRPr="00ED69C1">
        <w:rPr>
          <w:b/>
          <w:sz w:val="28"/>
          <w:szCs w:val="28"/>
        </w:rPr>
        <w:t xml:space="preserve">Защита с </w:t>
      </w:r>
      <w:proofErr w:type="gramStart"/>
      <w:r w:rsidRPr="00ED69C1">
        <w:rPr>
          <w:b/>
          <w:sz w:val="28"/>
          <w:szCs w:val="28"/>
        </w:rPr>
        <w:t>оценкой:</w:t>
      </w:r>
      <w:r w:rsidRPr="00ED69C1">
        <w:rPr>
          <w:i/>
          <w:sz w:val="28"/>
          <w:szCs w:val="28"/>
          <w:lang w:bidi="ru-RU"/>
        </w:rPr>
        <w:t>_</w:t>
      </w:r>
      <w:proofErr w:type="gramEnd"/>
      <w:r w:rsidRPr="00ED69C1">
        <w:rPr>
          <w:i/>
          <w:sz w:val="28"/>
          <w:szCs w:val="28"/>
          <w:lang w:bidi="ru-RU"/>
        </w:rPr>
        <w:t>_______________________</w:t>
      </w:r>
    </w:p>
    <w:p w:rsidR="003819E5" w:rsidRPr="00ED69C1" w:rsidRDefault="003819E5" w:rsidP="003819E5">
      <w:pPr>
        <w:rPr>
          <w:sz w:val="26"/>
          <w:szCs w:val="26"/>
        </w:rPr>
      </w:pPr>
    </w:p>
    <w:p w:rsidR="003819E5" w:rsidRPr="00ED69C1" w:rsidRDefault="003819E5" w:rsidP="003819E5">
      <w:pPr>
        <w:rPr>
          <w:sz w:val="26"/>
          <w:szCs w:val="26"/>
        </w:rPr>
      </w:pPr>
    </w:p>
    <w:p w:rsidR="003819E5" w:rsidRPr="00ED69C1" w:rsidRDefault="003819E5" w:rsidP="003819E5">
      <w:pPr>
        <w:rPr>
          <w:sz w:val="26"/>
          <w:szCs w:val="26"/>
        </w:rPr>
      </w:pPr>
    </w:p>
    <w:p w:rsidR="003819E5" w:rsidRPr="00ED69C1" w:rsidRDefault="003819E5" w:rsidP="003819E5">
      <w:pPr>
        <w:widowControl w:val="0"/>
        <w:jc w:val="both"/>
        <w:rPr>
          <w:sz w:val="28"/>
          <w:szCs w:val="28"/>
        </w:rPr>
      </w:pPr>
      <w:r w:rsidRPr="00ED69C1">
        <w:rPr>
          <w:sz w:val="28"/>
          <w:szCs w:val="28"/>
        </w:rPr>
        <w:t>Руководитель практики от Университета Пшеничная В.В.</w:t>
      </w:r>
    </w:p>
    <w:p w:rsidR="003819E5" w:rsidRPr="00ED69C1" w:rsidRDefault="003819E5" w:rsidP="003819E5">
      <w:pPr>
        <w:widowControl w:val="0"/>
        <w:jc w:val="center"/>
      </w:pPr>
    </w:p>
    <w:p w:rsidR="003819E5" w:rsidRDefault="003819E5" w:rsidP="003819E5">
      <w:pPr>
        <w:rPr>
          <w:sz w:val="26"/>
          <w:szCs w:val="26"/>
        </w:rPr>
      </w:pPr>
    </w:p>
    <w:p w:rsidR="003819E5" w:rsidRDefault="003819E5" w:rsidP="003819E5">
      <w:pPr>
        <w:rPr>
          <w:sz w:val="26"/>
          <w:szCs w:val="26"/>
        </w:rPr>
      </w:pPr>
    </w:p>
    <w:p w:rsidR="003819E5" w:rsidRDefault="003819E5" w:rsidP="003819E5">
      <w:pPr>
        <w:rPr>
          <w:sz w:val="26"/>
          <w:szCs w:val="26"/>
        </w:rPr>
      </w:pPr>
    </w:p>
    <w:p w:rsidR="003819E5" w:rsidRPr="003819E5" w:rsidRDefault="003819E5" w:rsidP="003819E5">
      <w:pPr>
        <w:rPr>
          <w:sz w:val="28"/>
          <w:szCs w:val="26"/>
        </w:rPr>
      </w:pPr>
    </w:p>
    <w:p w:rsidR="003819E5" w:rsidRDefault="003819E5" w:rsidP="00360483">
      <w:pPr>
        <w:rPr>
          <w:sz w:val="28"/>
          <w:szCs w:val="26"/>
        </w:rPr>
      </w:pPr>
    </w:p>
    <w:p w:rsidR="003819E5" w:rsidRDefault="003819E5" w:rsidP="003819E5">
      <w:pPr>
        <w:jc w:val="center"/>
        <w:rPr>
          <w:sz w:val="28"/>
          <w:szCs w:val="26"/>
        </w:rPr>
      </w:pPr>
    </w:p>
    <w:p w:rsidR="003819E5" w:rsidRPr="003819E5" w:rsidRDefault="003819E5" w:rsidP="003819E5">
      <w:pPr>
        <w:jc w:val="center"/>
        <w:rPr>
          <w:sz w:val="28"/>
          <w:szCs w:val="26"/>
        </w:rPr>
      </w:pPr>
      <w:r w:rsidRPr="003819E5">
        <w:rPr>
          <w:sz w:val="28"/>
          <w:szCs w:val="26"/>
        </w:rPr>
        <w:t>Москва</w:t>
      </w:r>
      <w:r>
        <w:rPr>
          <w:sz w:val="28"/>
          <w:szCs w:val="26"/>
        </w:rPr>
        <w:t xml:space="preserve">, </w:t>
      </w:r>
      <w:r w:rsidRPr="003819E5">
        <w:rPr>
          <w:sz w:val="28"/>
          <w:szCs w:val="26"/>
        </w:rPr>
        <w:t>201</w:t>
      </w:r>
      <w:r>
        <w:rPr>
          <w:sz w:val="28"/>
          <w:szCs w:val="26"/>
        </w:rPr>
        <w:t>9г.</w:t>
      </w:r>
    </w:p>
    <w:p w:rsidR="003819E5" w:rsidRPr="003819E5" w:rsidRDefault="003819E5" w:rsidP="003819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819E5">
        <w:rPr>
          <w:b/>
          <w:sz w:val="28"/>
          <w:szCs w:val="28"/>
        </w:rPr>
        <w:lastRenderedPageBreak/>
        <w:t>Содержание</w:t>
      </w:r>
    </w:p>
    <w:p w:rsidR="003819E5" w:rsidRPr="00A612CE" w:rsidRDefault="003819E5" w:rsidP="003819E5">
      <w:pPr>
        <w:widowControl w:val="0"/>
        <w:spacing w:line="360" w:lineRule="auto"/>
        <w:jc w:val="both"/>
        <w:rPr>
          <w:sz w:val="28"/>
          <w:szCs w:val="28"/>
        </w:rPr>
      </w:pPr>
    </w:p>
    <w:p w:rsidR="003819E5" w:rsidRPr="00A612CE" w:rsidRDefault="003819E5" w:rsidP="003819E5">
      <w:pPr>
        <w:widowControl w:val="0"/>
        <w:spacing w:line="360" w:lineRule="auto"/>
        <w:jc w:val="both"/>
        <w:rPr>
          <w:sz w:val="28"/>
          <w:szCs w:val="28"/>
        </w:rPr>
      </w:pPr>
      <w:r w:rsidRPr="00360483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36048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……..3</w:t>
      </w:r>
    </w:p>
    <w:p w:rsidR="00D04190" w:rsidRDefault="00360483" w:rsidP="003819E5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</w:t>
      </w:r>
      <w:r w:rsidR="003819E5" w:rsidRPr="00D04190">
        <w:rPr>
          <w:sz w:val="28"/>
          <w:szCs w:val="28"/>
        </w:rPr>
        <w:t xml:space="preserve">арактеристика </w:t>
      </w:r>
      <w:r>
        <w:rPr>
          <w:bCs/>
          <w:color w:val="000000" w:themeColor="text1"/>
          <w:sz w:val="28"/>
          <w:szCs w:val="36"/>
          <w:shd w:val="clear" w:color="auto" w:fill="FFFFFF"/>
        </w:rPr>
        <w:t>МОУ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36"/>
          <w:shd w:val="clear" w:color="auto" w:fill="FFFFFF"/>
        </w:rPr>
        <w:t>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</w:t>
      </w:r>
      <w:r>
        <w:rPr>
          <w:bCs/>
          <w:color w:val="000000" w:themeColor="text1"/>
          <w:sz w:val="28"/>
          <w:szCs w:val="36"/>
          <w:shd w:val="clear" w:color="auto" w:fill="FFFFFF"/>
        </w:rPr>
        <w:t>»</w:t>
      </w:r>
      <w:r w:rsidR="003819E5" w:rsidRPr="00D04190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…4</w:t>
      </w:r>
    </w:p>
    <w:p w:rsidR="00360483" w:rsidRDefault="00360483" w:rsidP="00360483">
      <w:pPr>
        <w:pStyle w:val="a3"/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деятельности учреждения</w:t>
      </w:r>
      <w:r w:rsidRPr="00D04190">
        <w:rPr>
          <w:sz w:val="28"/>
          <w:szCs w:val="28"/>
        </w:rPr>
        <w:t>……………………</w:t>
      </w:r>
      <w:proofErr w:type="gramStart"/>
      <w:r w:rsidRPr="00D04190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.4</w:t>
      </w:r>
    </w:p>
    <w:p w:rsidR="00360483" w:rsidRDefault="00360483" w:rsidP="00360483">
      <w:pPr>
        <w:pStyle w:val="a3"/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учреждения</w:t>
      </w:r>
      <w:r w:rsidRPr="00D04190"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</w:t>
      </w:r>
      <w:r w:rsidR="0076598F">
        <w:rPr>
          <w:sz w:val="28"/>
          <w:szCs w:val="28"/>
        </w:rPr>
        <w:t>….</w:t>
      </w:r>
      <w:proofErr w:type="gramEnd"/>
      <w:r w:rsidR="0076598F">
        <w:rPr>
          <w:sz w:val="28"/>
          <w:szCs w:val="28"/>
        </w:rPr>
        <w:t>6</w:t>
      </w:r>
    </w:p>
    <w:p w:rsidR="00BC0990" w:rsidRDefault="0076598F" w:rsidP="00BC0990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деятельности </w:t>
      </w:r>
      <w:r>
        <w:rPr>
          <w:bCs/>
          <w:color w:val="000000" w:themeColor="text1"/>
          <w:sz w:val="28"/>
          <w:szCs w:val="36"/>
          <w:shd w:val="clear" w:color="auto" w:fill="FFFFFF"/>
        </w:rPr>
        <w:t>МОУ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36"/>
          <w:shd w:val="clear" w:color="auto" w:fill="FFFFFF"/>
        </w:rPr>
        <w:t>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</w:t>
      </w:r>
      <w:r>
        <w:rPr>
          <w:bCs/>
          <w:color w:val="000000" w:themeColor="text1"/>
          <w:sz w:val="28"/>
          <w:szCs w:val="36"/>
          <w:shd w:val="clear" w:color="auto" w:fill="FFFFFF"/>
        </w:rPr>
        <w:t>»</w:t>
      </w:r>
      <w:r w:rsidRPr="00D04190">
        <w:rPr>
          <w:sz w:val="28"/>
          <w:szCs w:val="28"/>
        </w:rPr>
        <w:t>……………………</w:t>
      </w:r>
      <w:r>
        <w:rPr>
          <w:sz w:val="28"/>
          <w:szCs w:val="28"/>
        </w:rPr>
        <w:t>…….8</w:t>
      </w:r>
    </w:p>
    <w:p w:rsidR="00BC0990" w:rsidRPr="00BC0990" w:rsidRDefault="00BC0990" w:rsidP="00BC0990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C0990">
        <w:rPr>
          <w:sz w:val="28"/>
          <w:szCs w:val="28"/>
        </w:rPr>
        <w:t xml:space="preserve">Анализ </w:t>
      </w:r>
      <w:r w:rsidRPr="00BC0990">
        <w:rPr>
          <w:sz w:val="28"/>
        </w:rPr>
        <w:t>учебн</w:t>
      </w:r>
      <w:r>
        <w:rPr>
          <w:sz w:val="28"/>
        </w:rPr>
        <w:t>ых</w:t>
      </w:r>
      <w:r w:rsidRPr="00BC0990">
        <w:rPr>
          <w:sz w:val="28"/>
        </w:rPr>
        <w:t xml:space="preserve"> план</w:t>
      </w:r>
      <w:r>
        <w:rPr>
          <w:sz w:val="28"/>
        </w:rPr>
        <w:t>ов</w:t>
      </w:r>
      <w:r w:rsidRPr="00BC0990">
        <w:rPr>
          <w:sz w:val="28"/>
        </w:rPr>
        <w:t xml:space="preserve"> </w:t>
      </w:r>
      <w:r>
        <w:rPr>
          <w:bCs/>
          <w:color w:val="000000" w:themeColor="text1"/>
          <w:sz w:val="28"/>
          <w:szCs w:val="36"/>
          <w:shd w:val="clear" w:color="auto" w:fill="FFFFFF"/>
        </w:rPr>
        <w:t>МОУ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36"/>
          <w:shd w:val="clear" w:color="auto" w:fill="FFFFFF"/>
        </w:rPr>
        <w:t>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</w:t>
      </w:r>
      <w:r>
        <w:rPr>
          <w:bCs/>
          <w:color w:val="000000" w:themeColor="text1"/>
          <w:sz w:val="28"/>
          <w:szCs w:val="36"/>
          <w:shd w:val="clear" w:color="auto" w:fill="FFFFFF"/>
        </w:rPr>
        <w:t>»………………………………………..10</w:t>
      </w:r>
    </w:p>
    <w:p w:rsidR="00BC0990" w:rsidRDefault="00BC0990" w:rsidP="00BC0990">
      <w:pPr>
        <w:pStyle w:val="a3"/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10</w:t>
      </w:r>
    </w:p>
    <w:p w:rsidR="00BC0990" w:rsidRDefault="00BC0990" w:rsidP="00BC0990">
      <w:pPr>
        <w:pStyle w:val="a3"/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.12</w:t>
      </w:r>
    </w:p>
    <w:p w:rsidR="00BC0990" w:rsidRDefault="00BC0990" w:rsidP="00BC0990">
      <w:pPr>
        <w:pStyle w:val="a3"/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среднего общего образования…………………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14</w:t>
      </w:r>
    </w:p>
    <w:p w:rsidR="00BC0990" w:rsidRPr="00BC0990" w:rsidRDefault="00BC0990" w:rsidP="00BC0990">
      <w:pPr>
        <w:pStyle w:val="a3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педагогика психолога в </w:t>
      </w:r>
      <w:r>
        <w:rPr>
          <w:bCs/>
          <w:color w:val="000000" w:themeColor="text1"/>
          <w:sz w:val="28"/>
          <w:szCs w:val="36"/>
          <w:shd w:val="clear" w:color="auto" w:fill="FFFFFF"/>
        </w:rPr>
        <w:t>МОУ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36"/>
          <w:shd w:val="clear" w:color="auto" w:fill="FFFFFF"/>
        </w:rPr>
        <w:t>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</w:t>
      </w:r>
      <w:r>
        <w:rPr>
          <w:bCs/>
          <w:color w:val="000000" w:themeColor="text1"/>
          <w:sz w:val="28"/>
          <w:szCs w:val="36"/>
          <w:shd w:val="clear" w:color="auto" w:fill="FFFFFF"/>
        </w:rPr>
        <w:t>»……………………………………</w:t>
      </w:r>
      <w:r w:rsidRPr="00BC0990">
        <w:rPr>
          <w:sz w:val="28"/>
          <w:szCs w:val="28"/>
        </w:rPr>
        <w:t>…..16</w:t>
      </w:r>
    </w:p>
    <w:p w:rsidR="00BC0990" w:rsidRDefault="003819E5" w:rsidP="003819E5">
      <w:pPr>
        <w:widowControl w:val="0"/>
        <w:spacing w:line="360" w:lineRule="auto"/>
        <w:jc w:val="both"/>
        <w:rPr>
          <w:sz w:val="28"/>
          <w:szCs w:val="28"/>
        </w:rPr>
      </w:pPr>
      <w:r w:rsidRPr="00360483">
        <w:rPr>
          <w:sz w:val="28"/>
          <w:szCs w:val="28"/>
        </w:rPr>
        <w:t>Заключение</w:t>
      </w:r>
      <w:r w:rsidR="00BC0990" w:rsidRPr="00D04190">
        <w:rPr>
          <w:sz w:val="28"/>
          <w:szCs w:val="28"/>
        </w:rPr>
        <w:t>………………………………………………………………</w:t>
      </w:r>
      <w:proofErr w:type="gramStart"/>
      <w:r w:rsidR="00BC0990" w:rsidRPr="00D04190">
        <w:rPr>
          <w:sz w:val="28"/>
          <w:szCs w:val="28"/>
        </w:rPr>
        <w:t>……</w:t>
      </w:r>
      <w:r w:rsidR="00671A5C">
        <w:rPr>
          <w:sz w:val="28"/>
          <w:szCs w:val="28"/>
        </w:rPr>
        <w:t>.</w:t>
      </w:r>
      <w:proofErr w:type="gramEnd"/>
      <w:r w:rsidR="00BC0990" w:rsidRPr="00D04190">
        <w:rPr>
          <w:sz w:val="28"/>
          <w:szCs w:val="28"/>
        </w:rPr>
        <w:t>…</w:t>
      </w:r>
      <w:r w:rsidR="00671A5C">
        <w:rPr>
          <w:sz w:val="28"/>
          <w:szCs w:val="28"/>
        </w:rPr>
        <w:t>21</w:t>
      </w:r>
    </w:p>
    <w:p w:rsidR="00360483" w:rsidRPr="00671A5C" w:rsidRDefault="003819E5" w:rsidP="00671A5C">
      <w:pPr>
        <w:widowControl w:val="0"/>
        <w:spacing w:line="360" w:lineRule="auto"/>
        <w:jc w:val="both"/>
        <w:rPr>
          <w:sz w:val="28"/>
          <w:szCs w:val="28"/>
        </w:rPr>
      </w:pPr>
      <w:r w:rsidRPr="00360483">
        <w:rPr>
          <w:sz w:val="28"/>
          <w:szCs w:val="28"/>
        </w:rPr>
        <w:t>Список использованных источников</w:t>
      </w:r>
      <w:r w:rsidR="00BC0990" w:rsidRPr="00D04190">
        <w:rPr>
          <w:sz w:val="28"/>
          <w:szCs w:val="28"/>
        </w:rPr>
        <w:t>…………………………………………</w:t>
      </w:r>
      <w:r w:rsidR="00671A5C">
        <w:rPr>
          <w:sz w:val="28"/>
          <w:szCs w:val="28"/>
        </w:rPr>
        <w:t>...22</w:t>
      </w:r>
    </w:p>
    <w:p w:rsidR="00360483" w:rsidRDefault="00360483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360483" w:rsidRDefault="00360483" w:rsidP="00360483">
      <w:pPr>
        <w:spacing w:line="360" w:lineRule="auto"/>
        <w:jc w:val="center"/>
        <w:rPr>
          <w:b/>
          <w:sz w:val="28"/>
          <w:szCs w:val="28"/>
        </w:rPr>
      </w:pPr>
      <w:r w:rsidRPr="00A612CE">
        <w:rPr>
          <w:b/>
          <w:sz w:val="28"/>
          <w:szCs w:val="28"/>
        </w:rPr>
        <w:lastRenderedPageBreak/>
        <w:t>Введение</w:t>
      </w:r>
    </w:p>
    <w:p w:rsidR="00360483" w:rsidRDefault="00360483" w:rsidP="00360483">
      <w:pPr>
        <w:spacing w:line="360" w:lineRule="auto"/>
        <w:jc w:val="both"/>
        <w:rPr>
          <w:sz w:val="28"/>
          <w:szCs w:val="26"/>
        </w:rPr>
      </w:pP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Производственная практика </w:t>
      </w:r>
      <w:r w:rsidRPr="00ED3FD7">
        <w:rPr>
          <w:rFonts w:eastAsia="Calibri"/>
          <w:sz w:val="28"/>
          <w:szCs w:val="28"/>
        </w:rPr>
        <w:t>(технологическая (проектно-технологическая) практика</w:t>
      </w:r>
      <w:r w:rsidRPr="00502CE9">
        <w:rPr>
          <w:rFonts w:eastAsia="Calibri"/>
          <w:sz w:val="28"/>
          <w:szCs w:val="28"/>
          <w:lang w:bidi="ru-RU"/>
        </w:rPr>
        <w:t>)</w:t>
      </w:r>
      <w:r w:rsidRPr="00502CE9">
        <w:rPr>
          <w:rFonts w:eastAsia="Calibri"/>
          <w:sz w:val="28"/>
          <w:szCs w:val="28"/>
        </w:rPr>
        <w:t xml:space="preserve"> обеспечивает последовательность и непрерывность в формировании у студентов общепрофессиональных и профессиональных компетенций. 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60483">
        <w:rPr>
          <w:iCs/>
          <w:sz w:val="28"/>
          <w:szCs w:val="28"/>
        </w:rPr>
        <w:t xml:space="preserve">Целью </w:t>
      </w:r>
      <w:r w:rsidRPr="00C63E0F">
        <w:rPr>
          <w:iCs/>
          <w:sz w:val="28"/>
          <w:szCs w:val="28"/>
        </w:rPr>
        <w:t>производственной практики (</w:t>
      </w:r>
      <w:r>
        <w:rPr>
          <w:iCs/>
          <w:sz w:val="28"/>
          <w:szCs w:val="28"/>
        </w:rPr>
        <w:t>технологической</w:t>
      </w:r>
      <w:r w:rsidRPr="00ED3FD7">
        <w:rPr>
          <w:iCs/>
          <w:sz w:val="28"/>
          <w:szCs w:val="28"/>
        </w:rPr>
        <w:t xml:space="preserve"> (проектно-технологическ</w:t>
      </w:r>
      <w:r>
        <w:rPr>
          <w:iCs/>
          <w:sz w:val="28"/>
          <w:szCs w:val="28"/>
        </w:rPr>
        <w:t>ой</w:t>
      </w:r>
      <w:r w:rsidRPr="00ED3FD7">
        <w:rPr>
          <w:iCs/>
          <w:sz w:val="28"/>
          <w:szCs w:val="28"/>
        </w:rPr>
        <w:t>) практик</w:t>
      </w:r>
      <w:r>
        <w:rPr>
          <w:iCs/>
          <w:sz w:val="28"/>
          <w:szCs w:val="28"/>
        </w:rPr>
        <w:t>и</w:t>
      </w:r>
      <w:r w:rsidRPr="00C63E0F">
        <w:rPr>
          <w:iCs/>
          <w:sz w:val="28"/>
          <w:szCs w:val="28"/>
        </w:rPr>
        <w:t>) является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60483">
        <w:rPr>
          <w:iCs/>
          <w:sz w:val="28"/>
          <w:szCs w:val="28"/>
        </w:rPr>
        <w:t xml:space="preserve">Задачами </w:t>
      </w:r>
      <w:r w:rsidRPr="00C63E0F">
        <w:rPr>
          <w:iCs/>
          <w:sz w:val="28"/>
          <w:szCs w:val="28"/>
        </w:rPr>
        <w:t>производственной практики (</w:t>
      </w:r>
      <w:r w:rsidRPr="00ED3FD7">
        <w:rPr>
          <w:iCs/>
          <w:sz w:val="28"/>
          <w:szCs w:val="28"/>
        </w:rPr>
        <w:t>технологическ</w:t>
      </w:r>
      <w:r>
        <w:rPr>
          <w:iCs/>
          <w:sz w:val="28"/>
          <w:szCs w:val="28"/>
        </w:rPr>
        <w:t>ой</w:t>
      </w:r>
      <w:r w:rsidRPr="00ED3FD7">
        <w:rPr>
          <w:iCs/>
          <w:sz w:val="28"/>
          <w:szCs w:val="28"/>
        </w:rPr>
        <w:t xml:space="preserve"> (проектно-технологическ</w:t>
      </w:r>
      <w:r>
        <w:rPr>
          <w:iCs/>
          <w:sz w:val="28"/>
          <w:szCs w:val="28"/>
        </w:rPr>
        <w:t>ой) практики</w:t>
      </w:r>
      <w:r w:rsidRPr="00C63E0F">
        <w:rPr>
          <w:iCs/>
          <w:sz w:val="28"/>
          <w:szCs w:val="28"/>
        </w:rPr>
        <w:t xml:space="preserve"> выступают: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E0F">
        <w:rPr>
          <w:sz w:val="28"/>
          <w:szCs w:val="28"/>
        </w:rPr>
        <w:t>эффективное использование имеющихся психолого-педагогических знаний в учебно-воспитательном процессе;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E0F">
        <w:rPr>
          <w:sz w:val="28"/>
          <w:szCs w:val="28"/>
        </w:rPr>
        <w:t>приобретение умений и навыков применения изученных педагогических и психологических методов, средств, приёмов и форм работы в образовательном процессе учреждения;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E0F">
        <w:rPr>
          <w:sz w:val="28"/>
          <w:szCs w:val="28"/>
        </w:rPr>
        <w:t>приобретение практического опыта психолого-педагогической работы и опыта взаимодействия с другими педагогическими работниками;</w:t>
      </w:r>
    </w:p>
    <w:p w:rsidR="00360483" w:rsidRDefault="00360483" w:rsidP="003604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E0F">
        <w:rPr>
          <w:sz w:val="28"/>
          <w:szCs w:val="28"/>
        </w:rPr>
        <w:t>овладение необходимым набором общепрофессиональных и профессиональных компетенций.</w:t>
      </w:r>
    </w:p>
    <w:p w:rsidR="00360483" w:rsidRPr="00360483" w:rsidRDefault="00360483" w:rsidP="00360483">
      <w:pPr>
        <w:widowControl w:val="0"/>
        <w:spacing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360483">
        <w:rPr>
          <w:rStyle w:val="a5"/>
          <w:b w:val="0"/>
          <w:color w:val="000000" w:themeColor="text1"/>
          <w:sz w:val="28"/>
          <w:szCs w:val="28"/>
        </w:rPr>
        <w:t>Практика проходила в Муниципальном общеобразовательном учреждении «</w:t>
      </w:r>
      <w:proofErr w:type="gramStart"/>
      <w:r w:rsidRPr="00360483">
        <w:rPr>
          <w:rStyle w:val="a5"/>
          <w:b w:val="0"/>
          <w:color w:val="000000" w:themeColor="text1"/>
          <w:sz w:val="28"/>
          <w:szCs w:val="28"/>
        </w:rPr>
        <w:t>Школа  с.</w:t>
      </w:r>
      <w:proofErr w:type="gramEnd"/>
      <w:r w:rsidRPr="00360483">
        <w:rPr>
          <w:rStyle w:val="a5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60483">
        <w:rPr>
          <w:rStyle w:val="a5"/>
          <w:b w:val="0"/>
          <w:color w:val="000000" w:themeColor="text1"/>
          <w:sz w:val="28"/>
          <w:szCs w:val="28"/>
        </w:rPr>
        <w:t>Катравож</w:t>
      </w:r>
      <w:proofErr w:type="spellEnd"/>
      <w:r w:rsidRPr="00360483">
        <w:rPr>
          <w:rStyle w:val="a5"/>
          <w:b w:val="0"/>
          <w:color w:val="000000" w:themeColor="text1"/>
          <w:sz w:val="28"/>
          <w:szCs w:val="28"/>
        </w:rPr>
        <w:t xml:space="preserve"> имени Героя Советского Союза А.М. Зверева»</w:t>
      </w:r>
    </w:p>
    <w:p w:rsidR="00360483" w:rsidRPr="00360483" w:rsidRDefault="00360483" w:rsidP="0036048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0483">
        <w:rPr>
          <w:color w:val="000000" w:themeColor="text1"/>
          <w:sz w:val="28"/>
          <w:szCs w:val="28"/>
        </w:rPr>
        <w:t xml:space="preserve">Адрес: 629624 ЯНАО, Приуральский район, с. </w:t>
      </w:r>
      <w:proofErr w:type="spellStart"/>
      <w:r w:rsidRPr="00360483">
        <w:rPr>
          <w:color w:val="000000" w:themeColor="text1"/>
          <w:sz w:val="28"/>
          <w:szCs w:val="28"/>
        </w:rPr>
        <w:t>Катравож</w:t>
      </w:r>
      <w:proofErr w:type="spellEnd"/>
      <w:r w:rsidRPr="00360483">
        <w:rPr>
          <w:color w:val="000000" w:themeColor="text1"/>
          <w:sz w:val="28"/>
          <w:szCs w:val="28"/>
        </w:rPr>
        <w:t xml:space="preserve">, ул. </w:t>
      </w:r>
      <w:proofErr w:type="gramStart"/>
      <w:r w:rsidRPr="00360483">
        <w:rPr>
          <w:color w:val="000000" w:themeColor="text1"/>
          <w:sz w:val="28"/>
          <w:szCs w:val="28"/>
        </w:rPr>
        <w:t>Школьная  д.</w:t>
      </w:r>
      <w:proofErr w:type="gramEnd"/>
      <w:r w:rsidRPr="00360483">
        <w:rPr>
          <w:color w:val="000000" w:themeColor="text1"/>
          <w:sz w:val="28"/>
          <w:szCs w:val="28"/>
        </w:rPr>
        <w:t xml:space="preserve"> 1.</w:t>
      </w:r>
    </w:p>
    <w:p w:rsidR="00360483" w:rsidRPr="00360483" w:rsidRDefault="00360483" w:rsidP="00360483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360483" w:rsidRDefault="00360483" w:rsidP="00360483">
      <w:pPr>
        <w:spacing w:line="360" w:lineRule="auto"/>
        <w:rPr>
          <w:sz w:val="28"/>
          <w:szCs w:val="26"/>
        </w:rPr>
      </w:pPr>
    </w:p>
    <w:p w:rsidR="00360483" w:rsidRDefault="00360483" w:rsidP="00360483">
      <w:pPr>
        <w:spacing w:line="360" w:lineRule="auto"/>
        <w:rPr>
          <w:sz w:val="28"/>
          <w:szCs w:val="26"/>
        </w:rPr>
      </w:pPr>
    </w:p>
    <w:p w:rsidR="00360483" w:rsidRPr="00BC0990" w:rsidRDefault="00360483" w:rsidP="00360483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6"/>
        </w:rPr>
      </w:pPr>
      <w:r w:rsidRPr="00BC0990">
        <w:rPr>
          <w:b/>
          <w:sz w:val="28"/>
          <w:szCs w:val="28"/>
        </w:rPr>
        <w:lastRenderedPageBreak/>
        <w:t xml:space="preserve">Характеристика </w:t>
      </w:r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76598F" w:rsidRPr="00BC0990" w:rsidRDefault="0076598F" w:rsidP="0076598F">
      <w:pPr>
        <w:pStyle w:val="a3"/>
        <w:widowControl w:val="0"/>
        <w:numPr>
          <w:ilvl w:val="1"/>
          <w:numId w:val="4"/>
        </w:numPr>
        <w:spacing w:line="360" w:lineRule="auto"/>
        <w:jc w:val="center"/>
        <w:rPr>
          <w:sz w:val="28"/>
          <w:szCs w:val="28"/>
        </w:rPr>
      </w:pPr>
      <w:r w:rsidRPr="00BC0990">
        <w:rPr>
          <w:sz w:val="28"/>
          <w:szCs w:val="28"/>
        </w:rPr>
        <w:t>Характеристика деятельности учреждения</w:t>
      </w:r>
    </w:p>
    <w:p w:rsidR="0076598F" w:rsidRDefault="0076598F" w:rsidP="0076598F">
      <w:pPr>
        <w:widowControl w:val="0"/>
        <w:spacing w:line="360" w:lineRule="auto"/>
        <w:rPr>
          <w:sz w:val="28"/>
          <w:szCs w:val="28"/>
        </w:rPr>
      </w:pP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История </w:t>
      </w:r>
      <w:proofErr w:type="spellStart"/>
      <w:r w:rsidRPr="0076598F">
        <w:rPr>
          <w:color w:val="000000" w:themeColor="text1"/>
          <w:sz w:val="28"/>
          <w:szCs w:val="28"/>
        </w:rPr>
        <w:t>Катравожской</w:t>
      </w:r>
      <w:proofErr w:type="spellEnd"/>
      <w:r w:rsidRPr="0076598F">
        <w:rPr>
          <w:color w:val="000000" w:themeColor="text1"/>
          <w:sz w:val="28"/>
          <w:szCs w:val="28"/>
        </w:rPr>
        <w:t xml:space="preserve"> школы-интерната начинается в 1932 году. Тип школы: национальная начальная школа – интернат. Обучение велось на хантыйском языке. В 1937 году построено новое здание школы.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Занятия велись на русском и хантыйском языках. В годы Великой Отечественной войны в школе было два класса. В 40 – 50-е годы </w:t>
      </w:r>
      <w:proofErr w:type="spellStart"/>
      <w:r w:rsidRPr="0076598F">
        <w:rPr>
          <w:color w:val="000000" w:themeColor="text1"/>
          <w:sz w:val="28"/>
          <w:szCs w:val="28"/>
        </w:rPr>
        <w:t>Катравожская</w:t>
      </w:r>
      <w:proofErr w:type="spellEnd"/>
      <w:r w:rsidRPr="0076598F">
        <w:rPr>
          <w:color w:val="000000" w:themeColor="text1"/>
          <w:sz w:val="28"/>
          <w:szCs w:val="28"/>
        </w:rPr>
        <w:t xml:space="preserve"> школа – интернат была семилетней. 1963 год – первый выпуск </w:t>
      </w:r>
      <w:proofErr w:type="spellStart"/>
      <w:r w:rsidRPr="0076598F">
        <w:rPr>
          <w:color w:val="000000" w:themeColor="text1"/>
          <w:sz w:val="28"/>
          <w:szCs w:val="28"/>
        </w:rPr>
        <w:t>Катравожской</w:t>
      </w:r>
      <w:proofErr w:type="spellEnd"/>
      <w:r w:rsidRPr="0076598F">
        <w:rPr>
          <w:color w:val="000000" w:themeColor="text1"/>
          <w:sz w:val="28"/>
          <w:szCs w:val="28"/>
        </w:rPr>
        <w:t xml:space="preserve"> восьмилетней школы – 10 учащихся. Все выпускники продолжили дальнейшее образование в Салехарде.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В школе обучалось до 300 учащихся. 1977 год в </w:t>
      </w:r>
      <w:proofErr w:type="spellStart"/>
      <w:r w:rsidRPr="0076598F">
        <w:rPr>
          <w:color w:val="000000" w:themeColor="text1"/>
          <w:sz w:val="28"/>
          <w:szCs w:val="28"/>
        </w:rPr>
        <w:t>Катравоже</w:t>
      </w:r>
      <w:proofErr w:type="spellEnd"/>
      <w:r w:rsidRPr="0076598F">
        <w:rPr>
          <w:color w:val="000000" w:themeColor="text1"/>
          <w:sz w:val="28"/>
          <w:szCs w:val="28"/>
        </w:rPr>
        <w:t xml:space="preserve"> построено современное двухэтажное здание восьмилетней школы. В 1982 году </w:t>
      </w:r>
      <w:proofErr w:type="spellStart"/>
      <w:r w:rsidRPr="0076598F">
        <w:rPr>
          <w:color w:val="000000" w:themeColor="text1"/>
          <w:sz w:val="28"/>
          <w:szCs w:val="28"/>
        </w:rPr>
        <w:t>Катравожская</w:t>
      </w:r>
      <w:proofErr w:type="spellEnd"/>
      <w:r w:rsidRPr="0076598F">
        <w:rPr>
          <w:color w:val="000000" w:themeColor="text1"/>
          <w:sz w:val="28"/>
          <w:szCs w:val="28"/>
        </w:rPr>
        <w:t xml:space="preserve"> школа стала средней. В 1984 году построен спортивный зал.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В марте 2010 года состоялось торжественное открытие нового здания учебного корпуса школы. В 2012 году школа отметила 80-летний юбилей. Директор школы - </w:t>
      </w:r>
      <w:proofErr w:type="spellStart"/>
      <w:r w:rsidRPr="0076598F">
        <w:rPr>
          <w:color w:val="000000" w:themeColor="text1"/>
          <w:sz w:val="28"/>
          <w:szCs w:val="28"/>
        </w:rPr>
        <w:t>Колистратова</w:t>
      </w:r>
      <w:proofErr w:type="spellEnd"/>
      <w:r w:rsidRPr="0076598F">
        <w:rPr>
          <w:color w:val="000000" w:themeColor="text1"/>
          <w:sz w:val="28"/>
          <w:szCs w:val="28"/>
        </w:rPr>
        <w:t xml:space="preserve"> Ирина Александровна. В 2013 – 2014 учебном году в педагогический состав школы входит 43 педагога. В школе обучается 194 учащихся в 14 классах – комплектах, из них 33 – воспитанники интерната (дети из п. </w:t>
      </w:r>
      <w:proofErr w:type="spellStart"/>
      <w:r w:rsidRPr="0076598F">
        <w:rPr>
          <w:color w:val="000000" w:themeColor="text1"/>
          <w:sz w:val="28"/>
          <w:szCs w:val="28"/>
        </w:rPr>
        <w:t>Пельвож</w:t>
      </w:r>
      <w:proofErr w:type="spellEnd"/>
      <w:r w:rsidRPr="0076598F">
        <w:rPr>
          <w:color w:val="000000" w:themeColor="text1"/>
          <w:sz w:val="28"/>
          <w:szCs w:val="28"/>
        </w:rPr>
        <w:t>, тундры), коренной национальности – 163 учащихся.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Учредителем Учреждения является муниципальное образование Приуральский район Функции учредителя выполняет Управление образования Администрации МО Приуральский район Адрес: 629620, Россия, Ямало-Ненецкий автономный округ, Приуральский район, пер. Школьный, дом 2; тел./факс (34993) 22211;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На сегодняшний день обучение в школе ведется в учебном корпусе, рассчитанном на 160 мест общей полезной площадью 3811 м² и включает в себя: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lastRenderedPageBreak/>
        <w:t>- пищеблок со столовой на 64 посадочных места,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актовый зал на 150 мест,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библиотеку,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психолого-логопедический и медицинский блоки,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физкультурно-оздоровительный комплекс общей площадью 1 тысяча 200 м² состоящий из спортивного зала 570 м², тренажерного зала, раздевалок, душевых комнат и технических помещений.</w:t>
      </w:r>
    </w:p>
    <w:p w:rsid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Имеются 16 учебных кабинетов, в числе которых лингафонный и компьютерный классы.  Школа оснащена современным учебно-методическим оборудованием: интерактивными досками, </w:t>
      </w:r>
      <w:proofErr w:type="spellStart"/>
      <w:r w:rsidRPr="0076598F">
        <w:rPr>
          <w:color w:val="000000" w:themeColor="text1"/>
          <w:sz w:val="28"/>
          <w:szCs w:val="28"/>
        </w:rPr>
        <w:t>мультипроекторами</w:t>
      </w:r>
      <w:proofErr w:type="spellEnd"/>
      <w:r w:rsidRPr="0076598F">
        <w:rPr>
          <w:color w:val="000000" w:themeColor="text1"/>
          <w:sz w:val="28"/>
          <w:szCs w:val="28"/>
        </w:rPr>
        <w:t>. В начальной школе имеется два мобильных класса (для учащихся 2 и 3 классов), в кабинете информатики в 2013 году приобретен мультимедийный комплекс. Имеется специализированные кабинеты физики и химии, которые оснащены лабораторными комплектами.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>Средства обучения и воспитания </w:t>
      </w:r>
      <w:r w:rsidRPr="0076598F">
        <w:rPr>
          <w:color w:val="000000" w:themeColor="text1"/>
          <w:sz w:val="28"/>
          <w:szCs w:val="28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 xml:space="preserve">Виды средств обучения и воспитания, используемые в МОУ Школа </w:t>
      </w:r>
      <w:proofErr w:type="spellStart"/>
      <w:r w:rsidRPr="0076598F">
        <w:rPr>
          <w:bCs/>
          <w:color w:val="000000" w:themeColor="text1"/>
          <w:sz w:val="28"/>
          <w:szCs w:val="28"/>
        </w:rPr>
        <w:t>с.Катравож</w:t>
      </w:r>
      <w:proofErr w:type="spellEnd"/>
      <w:r w:rsidRPr="0076598F">
        <w:rPr>
          <w:bCs/>
          <w:color w:val="000000" w:themeColor="text1"/>
          <w:sz w:val="28"/>
          <w:szCs w:val="28"/>
        </w:rPr>
        <w:t>: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Печатные (учебники и учебные пособия, книги для чтения, хрестоматии, рабочие тетради, атласы, раздаточный материал).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bCs/>
          <w:iCs/>
          <w:color w:val="000000" w:themeColor="text1"/>
          <w:sz w:val="28"/>
          <w:szCs w:val="28"/>
        </w:rPr>
        <w:t>Обеспеченность учебниками в 2017/2018 уч. году составила 100%</w:t>
      </w:r>
      <w:r w:rsidRPr="0076598F">
        <w:rPr>
          <w:color w:val="000000" w:themeColor="text1"/>
          <w:sz w:val="28"/>
          <w:szCs w:val="28"/>
        </w:rPr>
        <w:t>: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Электронные образовательные ресурсы (образовательные мультимедийные учебники, сетевые образовательные ресурсы, мультимедийные универсальные энциклопедии).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iCs/>
          <w:color w:val="000000" w:themeColor="text1"/>
          <w:sz w:val="28"/>
          <w:szCs w:val="28"/>
        </w:rPr>
        <w:t>Доступ к интернет ресурсам разрешен строго в соответствии с законом № 114-ФЗ «О противодействии экстремистской деятельности» от 25.07.2002.  </w:t>
      </w:r>
      <w:r w:rsidRPr="0076598F">
        <w:rPr>
          <w:color w:val="000000" w:themeColor="text1"/>
          <w:sz w:val="28"/>
          <w:szCs w:val="28"/>
        </w:rPr>
        <w:t> 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lastRenderedPageBreak/>
        <w:t>- Аудиовизуальные;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Наглядные плоскостные (плакаты, карты настенные, иллюстрации настенные, магнитные доски);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Демонстрационные (гербарии, муляжи, макеты, стенды, модели в разрезе, модели демонстрационные);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Учебные приборы (кабинет физики, химии, биологии</w:t>
      </w:r>
      <w:proofErr w:type="gramStart"/>
      <w:r w:rsidRPr="0076598F">
        <w:rPr>
          <w:color w:val="000000" w:themeColor="text1"/>
          <w:sz w:val="28"/>
          <w:szCs w:val="28"/>
        </w:rPr>
        <w:t>) ;</w:t>
      </w:r>
      <w:proofErr w:type="gramEnd"/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Тренажеры и спортивное оборудование.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>Принципы использования: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 xml:space="preserve">- учет </w:t>
      </w:r>
      <w:proofErr w:type="gramStart"/>
      <w:r w:rsidRPr="0076598F">
        <w:rPr>
          <w:color w:val="000000" w:themeColor="text1"/>
          <w:sz w:val="28"/>
          <w:szCs w:val="28"/>
        </w:rPr>
        <w:t>возрастных и психологических особенностей</w:t>
      </w:r>
      <w:proofErr w:type="gramEnd"/>
      <w:r w:rsidRPr="0076598F">
        <w:rPr>
          <w:color w:val="000000" w:themeColor="text1"/>
          <w:sz w:val="28"/>
          <w:szCs w:val="28"/>
        </w:rPr>
        <w:t xml:space="preserve"> обучающихся;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учет дидактических целей и принципов дидактики (принципа наглядности, доступности и т.д.);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сотворчество педагога и обучающегося;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приоритет правил безопасности в использовании средств обучения.</w:t>
      </w:r>
    </w:p>
    <w:p w:rsidR="0076598F" w:rsidRPr="0076598F" w:rsidRDefault="0076598F" w:rsidP="0076598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598F" w:rsidRPr="0076598F" w:rsidRDefault="0076598F" w:rsidP="0076598F">
      <w:pPr>
        <w:pStyle w:val="a3"/>
        <w:widowControl w:val="0"/>
        <w:numPr>
          <w:ilvl w:val="1"/>
          <w:numId w:val="4"/>
        </w:numPr>
        <w:spacing w:line="360" w:lineRule="auto"/>
        <w:jc w:val="center"/>
        <w:rPr>
          <w:sz w:val="28"/>
          <w:szCs w:val="28"/>
        </w:rPr>
      </w:pPr>
      <w:r w:rsidRPr="0076598F">
        <w:rPr>
          <w:sz w:val="28"/>
          <w:szCs w:val="28"/>
        </w:rPr>
        <w:t>Организационная структура учреждения</w:t>
      </w:r>
    </w:p>
    <w:p w:rsidR="0076598F" w:rsidRDefault="0076598F" w:rsidP="0076598F">
      <w:pPr>
        <w:spacing w:line="360" w:lineRule="auto"/>
        <w:rPr>
          <w:sz w:val="28"/>
          <w:szCs w:val="28"/>
        </w:rPr>
      </w:pPr>
    </w:p>
    <w:p w:rsidR="0076598F" w:rsidRDefault="0076598F" w:rsidP="00765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 xml:space="preserve"> на рисунке 1.</w:t>
      </w:r>
    </w:p>
    <w:p w:rsidR="0076598F" w:rsidRDefault="0076598F" w:rsidP="0076598F">
      <w:pPr>
        <w:spacing w:line="360" w:lineRule="auto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"https://school-egvekinot.edusite.ru/sveden/photo/314b4564-ce30-46fd-a08f-b95814a2d13e.jpg"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1B1A44" wp14:editId="55CB5C8C">
            <wp:extent cx="5936615" cy="3218235"/>
            <wp:effectExtent l="0" t="0" r="0" b="0"/>
            <wp:docPr id="1" name="Рисунок 1" descr="https://school-egvekinot.edusite.ru/sveden/photo/314b4564-ce30-46fd-a08f-b95814a2d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egvekinot.edusite.ru/sveden/photo/314b4564-ce30-46fd-a08f-b95814a2d1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8"/>
                    <a:stretch/>
                  </pic:blipFill>
                  <pic:spPr bwMode="auto">
                    <a:xfrm>
                      <a:off x="0" y="0"/>
                      <a:ext cx="5936615" cy="32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76598F" w:rsidRPr="0076598F" w:rsidRDefault="0076598F" w:rsidP="0076598F"/>
    <w:p w:rsidR="0076598F" w:rsidRDefault="0076598F" w:rsidP="0076598F">
      <w:pPr>
        <w:spacing w:line="360" w:lineRule="auto"/>
        <w:jc w:val="center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sz w:val="28"/>
          <w:szCs w:val="28"/>
        </w:rPr>
        <w:t>Рисунок 1 -</w:t>
      </w:r>
      <w:r w:rsidRPr="007659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Организационная структура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76598F" w:rsidRDefault="0076598F" w:rsidP="0076598F">
      <w:pPr>
        <w:spacing w:line="360" w:lineRule="auto"/>
        <w:rPr>
          <w:sz w:val="28"/>
          <w:szCs w:val="28"/>
        </w:rPr>
      </w:pP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Управление Учреждением 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 Единоличным исполнительным органом Учреждения является руководитель, который осуществляет текущее руководство деятельностью Учреждения. </w:t>
      </w: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Органами и формами коллегиального управления и самоуправления в Учреждении являются: </w:t>
      </w: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общее собрание работников Учреждения; </w:t>
      </w: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педагогический совет; </w:t>
      </w: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совет школы. </w:t>
      </w:r>
    </w:p>
    <w:p w:rsidR="00AA3FA6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В Учреждении в целях развития и совершенствования образовательной деятельности также могут создаваться и действовать следующие формы самоорганизации педагогов образовательного процесса: методический совет, методические объединения педагогов. </w:t>
      </w:r>
    </w:p>
    <w:p w:rsidR="0076598F" w:rsidRDefault="0076598F" w:rsidP="0076598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6598F" w:rsidRDefault="0076598F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76598F" w:rsidRPr="00BC0990" w:rsidRDefault="0076598F" w:rsidP="0076598F">
      <w:pPr>
        <w:pStyle w:val="a3"/>
        <w:numPr>
          <w:ilvl w:val="0"/>
          <w:numId w:val="3"/>
        </w:numPr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C0990">
        <w:rPr>
          <w:b/>
          <w:sz w:val="28"/>
          <w:szCs w:val="28"/>
        </w:rPr>
        <w:lastRenderedPageBreak/>
        <w:t xml:space="preserve">Нормативно-правовая база деятельности </w:t>
      </w:r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76598F" w:rsidRPr="0076598F" w:rsidRDefault="0076598F" w:rsidP="0076598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kern w:val="36"/>
          <w:sz w:val="28"/>
          <w:szCs w:val="28"/>
        </w:rPr>
        <w:t xml:space="preserve">Нормативно-правовые документы, регламентирующие образовательную деятельность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: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рабочей программе учебного предмета (курса, дисциплины, модуля);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об организации индивидуального обучения на дому детей с ограниченными возможностями здоровья;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сетевой форме реализации образовательных программ;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профильных классах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классе с углубленным изучением отдельных учебных предметов</w:t>
      </w:r>
      <w:r w:rsidRPr="0076598F">
        <w:rPr>
          <w:color w:val="000000" w:themeColor="text1"/>
          <w:sz w:val="28"/>
          <w:szCs w:val="28"/>
        </w:rPr>
        <w:t>;</w:t>
      </w:r>
    </w:p>
    <w:p w:rsidR="0076598F" w:rsidRPr="0076598F" w:rsidRDefault="0076598F" w:rsidP="0076598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 xml:space="preserve">Положение о текущем контроле успеваемости и промежуточной аттестации обучающихся в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76598F" w:rsidRPr="0076598F" w:rsidRDefault="0076598F" w:rsidP="007C2EBF">
      <w:pPr>
        <w:pStyle w:val="a3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598F">
        <w:rPr>
          <w:sz w:val="28"/>
          <w:szCs w:val="28"/>
        </w:rPr>
        <w:t xml:space="preserve">Положение о внеурочной деятельности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>;</w:t>
      </w:r>
    </w:p>
    <w:p w:rsidR="0076598F" w:rsidRPr="0076598F" w:rsidRDefault="0076598F" w:rsidP="007C2EBF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об установлении единых требований к одежде обучающихся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.</w:t>
      </w:r>
    </w:p>
    <w:p w:rsidR="0076598F" w:rsidRPr="0076598F" w:rsidRDefault="0076598F" w:rsidP="007659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kern w:val="36"/>
          <w:sz w:val="28"/>
          <w:szCs w:val="28"/>
        </w:rPr>
        <w:t xml:space="preserve">Нормативно-правовые документы, регламентирующие </w:t>
      </w:r>
      <w:r w:rsidRPr="0076598F">
        <w:rPr>
          <w:sz w:val="28"/>
          <w:szCs w:val="28"/>
        </w:rPr>
        <w:t>права и обязанности участников образовательного процесса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: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Федеральный закона от 29.12.2012 № 273-ФЗ «Об образовании в Российской Федерации»;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Устав муниципального бюджетного общеобразовательного учреждения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Лицензия на осуществление образовательной деятельности;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Коллективный договор;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Должностные инструкции работников;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 xml:space="preserve">Режим </w:t>
      </w:r>
      <w:proofErr w:type="gramStart"/>
      <w:r w:rsidRPr="0076598F">
        <w:rPr>
          <w:sz w:val="28"/>
          <w:szCs w:val="28"/>
        </w:rPr>
        <w:t>занятий</w:t>
      </w:r>
      <w:proofErr w:type="gramEnd"/>
      <w:r w:rsidRPr="0076598F">
        <w:rPr>
          <w:sz w:val="28"/>
          <w:szCs w:val="28"/>
        </w:rPr>
        <w:t xml:space="preserve"> обучающихся;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приема граждан для обучения по основным общеобразовательным программам;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 xml:space="preserve">Положение о порядке перевода, отчисления обучающихся из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внутреннего распорядка обучающихся;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внутреннего трудового распорядка работников;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защите персональных данных обучающихся, работников;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профессиональной этике работников;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комиссии по урегулированию споров межу участниками образовательных отношений;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76598F" w:rsidRPr="0076598F" w:rsidRDefault="0076598F" w:rsidP="0076598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порядке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76598F" w:rsidRDefault="0076598F" w:rsidP="0076598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BC0990" w:rsidRDefault="00BC0990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BC0990" w:rsidRPr="00BC0990" w:rsidRDefault="00BC0990" w:rsidP="00BC0990">
      <w:pPr>
        <w:pStyle w:val="a3"/>
        <w:numPr>
          <w:ilvl w:val="0"/>
          <w:numId w:val="3"/>
        </w:numPr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C0990">
        <w:rPr>
          <w:b/>
          <w:sz w:val="28"/>
          <w:szCs w:val="28"/>
        </w:rPr>
        <w:lastRenderedPageBreak/>
        <w:t xml:space="preserve">Анализ </w:t>
      </w:r>
      <w:r w:rsidRPr="00BC0990">
        <w:rPr>
          <w:b/>
          <w:sz w:val="28"/>
        </w:rPr>
        <w:t>учебн</w:t>
      </w:r>
      <w:r>
        <w:rPr>
          <w:b/>
          <w:sz w:val="28"/>
        </w:rPr>
        <w:t>ых</w:t>
      </w:r>
      <w:r w:rsidRPr="00BC0990">
        <w:rPr>
          <w:b/>
          <w:sz w:val="28"/>
        </w:rPr>
        <w:t xml:space="preserve"> пла</w:t>
      </w:r>
      <w:r>
        <w:rPr>
          <w:b/>
          <w:sz w:val="28"/>
        </w:rPr>
        <w:t xml:space="preserve">нов </w:t>
      </w:r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BC0990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BC0990" w:rsidRDefault="00BC0990" w:rsidP="00BC0990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3.1 </w:t>
      </w:r>
      <w:r>
        <w:rPr>
          <w:sz w:val="28"/>
          <w:szCs w:val="28"/>
        </w:rPr>
        <w:t>Учебный план начального общего образования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Учебный план начального общего образования (далее – учебный план) муниципального общеобразовательного учреждения «Школа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 имени Героя Советского Союза А.М. Зверева» (далее –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>) на 2019-2020 учебный год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В процессе освоения общеобразовательной программы начального общего образования решаются следующие задачи: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повышение мотивации обучающихся;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создание условий для своевременного выявления и коррекции пробелов в развитии обучающихся для предупреждения </w:t>
      </w:r>
      <w:proofErr w:type="spellStart"/>
      <w:r w:rsidRPr="00BC0990">
        <w:rPr>
          <w:sz w:val="28"/>
        </w:rPr>
        <w:t>неуспешности</w:t>
      </w:r>
      <w:proofErr w:type="spellEnd"/>
      <w:r w:rsidRPr="00BC0990">
        <w:rPr>
          <w:sz w:val="28"/>
        </w:rPr>
        <w:t xml:space="preserve"> при освоении программ начального общего образования;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обеспечение выполнения требований ФГОС НОО.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Согласно </w:t>
      </w:r>
      <w:proofErr w:type="gramStart"/>
      <w:r w:rsidRPr="00BC0990">
        <w:rPr>
          <w:sz w:val="28"/>
        </w:rPr>
        <w:t>ФГОС ООО</w:t>
      </w:r>
      <w:proofErr w:type="gramEnd"/>
      <w:r w:rsidRPr="00BC0990">
        <w:rPr>
          <w:sz w:val="28"/>
        </w:rPr>
        <w:t xml:space="preserve"> учебный план включает две части: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обязательная часть;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часть, формируемая участниками образовательных отношений.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Особенностями учебного плана МОУ Школа </w:t>
      </w:r>
      <w:proofErr w:type="spellStart"/>
      <w:r w:rsidRPr="00BC0990">
        <w:rPr>
          <w:sz w:val="28"/>
        </w:rPr>
        <w:t>с.Катравож</w:t>
      </w:r>
      <w:proofErr w:type="spellEnd"/>
      <w:r w:rsidRPr="00BC0990">
        <w:rPr>
          <w:sz w:val="28"/>
        </w:rPr>
        <w:t xml:space="preserve"> являются: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построение содержания с учетом контингента обучающихся (национальный состав – дети из числа коренных малочисленных народов Севера), направленность на сохранение традиций и культуры коренных малочисленных народов Севера;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невысокого уровня мотивации обучающихся, проживающих в национальных поселках, связанный в основном с низким социальным статусом семей, их ориентированностью на ведение традиционного образа жизни;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lastRenderedPageBreak/>
        <w:sym w:font="Symbol" w:char="F02D"/>
      </w:r>
      <w:r w:rsidRPr="00BC0990">
        <w:rPr>
          <w:sz w:val="28"/>
        </w:rPr>
        <w:t xml:space="preserve"> учет традиций, сложившихся в селе – активное занятие физической культурой и спортом, востребованность занятий различными видами спорта.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Итогом освоения образовательной программы начального общего образования обучающимися 2-4 классов является промежуточная аттестация, которая проводится в сроки, установленные годовым календарным учебным графиком работы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, в формах и в порядке установленных Положением о проведении промежуточной аттестации обучающихся и осуществления текущего контроля их успеваемости, порядке перевода обучающихся в следующий класс в МОУ Школа </w:t>
      </w:r>
      <w:proofErr w:type="spellStart"/>
      <w:r w:rsidRPr="00BC0990">
        <w:rPr>
          <w:sz w:val="28"/>
        </w:rPr>
        <w:t>с.Катравож</w:t>
      </w:r>
      <w:proofErr w:type="spellEnd"/>
      <w:r w:rsidRPr="00BC0990">
        <w:rPr>
          <w:sz w:val="28"/>
        </w:rPr>
        <w:t xml:space="preserve">, утвержденного приказом по школе от 04.09.2017 года №327/01-од.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32"/>
        </w:rPr>
      </w:pPr>
      <w:r w:rsidRPr="00BC0990">
        <w:rPr>
          <w:sz w:val="28"/>
        </w:rPr>
        <w:t xml:space="preserve">Промежуточная аттестация обучающихся в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 проводится по всем учебным предметам, курсам, дисциплинам учебного плана.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Максимальная нагрузка обучающихся соответствует нормативам, обозначенным в Постановлении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реализующих программы общего образования применительно: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к 5-дневному режиму работы в 1 классе;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к 6-дневному режиму работы во 2 – 4 классах.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Обучение во 2-4 классах ведётся в соответствии с УМК «Перспектива», в 1 классе в соответствии с УМК «Школа России» начиная с 2019-2020 учебного года. Обязательная часть учебного плана определяет состав учебных предметов обязательных предметных областей.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</w:p>
    <w:p w:rsidR="00BC0990" w:rsidRDefault="00BC0990">
      <w:pPr>
        <w:rPr>
          <w:sz w:val="28"/>
        </w:rPr>
      </w:pPr>
      <w:r>
        <w:rPr>
          <w:sz w:val="28"/>
        </w:rPr>
        <w:br w:type="page"/>
      </w:r>
    </w:p>
    <w:p w:rsidR="00BC0990" w:rsidRDefault="00BC0990" w:rsidP="00BC0990">
      <w:pPr>
        <w:pStyle w:val="a3"/>
        <w:widowControl w:val="0"/>
        <w:numPr>
          <w:ilvl w:val="1"/>
          <w:numId w:val="13"/>
        </w:numPr>
        <w:spacing w:line="360" w:lineRule="auto"/>
        <w:jc w:val="center"/>
        <w:rPr>
          <w:sz w:val="28"/>
          <w:szCs w:val="28"/>
        </w:rPr>
      </w:pPr>
      <w:r w:rsidRPr="00BC0990">
        <w:rPr>
          <w:sz w:val="28"/>
          <w:szCs w:val="28"/>
        </w:rPr>
        <w:lastRenderedPageBreak/>
        <w:t>Учебный план основного общего образования</w:t>
      </w:r>
    </w:p>
    <w:p w:rsidR="00BC0990" w:rsidRPr="00BC0990" w:rsidRDefault="00BC0990" w:rsidP="00BC0990">
      <w:pPr>
        <w:widowControl w:val="0"/>
        <w:spacing w:line="360" w:lineRule="auto"/>
        <w:ind w:firstLine="709"/>
        <w:jc w:val="both"/>
        <w:rPr>
          <w:sz w:val="32"/>
          <w:szCs w:val="28"/>
        </w:rPr>
      </w:pP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Учебный план основного общего образования (далее – учебный план) муниципального общеобразовательного учреждения «Школа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 имени Героя Советского Союза А.М. Зверева» (далее –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>) на 2019-2020 учебный год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состав учебных предметов по обязательным предметным областям.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Цели, реализуемые в рамках ФГОС, представляются в виде системы ключевых задач, отражающих основные направления: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личностное развитие – развитие индивидуальных нравственных, эмоциональных, эстетических и </w:t>
      </w:r>
      <w:proofErr w:type="gramStart"/>
      <w:r w:rsidRPr="00BC0990">
        <w:rPr>
          <w:sz w:val="28"/>
        </w:rPr>
        <w:t>физических ценностных ориентаций</w:t>
      </w:r>
      <w:proofErr w:type="gramEnd"/>
      <w:r w:rsidRPr="00BC0990">
        <w:rPr>
          <w:sz w:val="28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BC0990">
        <w:rPr>
          <w:sz w:val="28"/>
        </w:rPr>
        <w:t>саморегуляции</w:t>
      </w:r>
      <w:proofErr w:type="spellEnd"/>
      <w:r w:rsidRPr="00BC0990">
        <w:rPr>
          <w:sz w:val="28"/>
        </w:rPr>
        <w:t xml:space="preserve">;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общекультурное развитие – освоение основ наук, основ отечественной и мировой культуры. </w:t>
      </w:r>
    </w:p>
    <w:p w:rsid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Согласно </w:t>
      </w:r>
      <w:proofErr w:type="gramStart"/>
      <w:r w:rsidRPr="00BC0990">
        <w:rPr>
          <w:sz w:val="28"/>
        </w:rPr>
        <w:t>ФГОС ООО</w:t>
      </w:r>
      <w:proofErr w:type="gramEnd"/>
      <w:r w:rsidRPr="00BC0990">
        <w:rPr>
          <w:sz w:val="28"/>
        </w:rPr>
        <w:t xml:space="preserve"> учебный план включает две части: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обязательная часть;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часть, формируемая участниками образовательных отношений.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Особенностями учебного плана МОУ Школа </w:t>
      </w:r>
      <w:proofErr w:type="spellStart"/>
      <w:r w:rsidRPr="00BC0990">
        <w:rPr>
          <w:sz w:val="28"/>
          <w:szCs w:val="28"/>
        </w:rPr>
        <w:t>с.Катравож</w:t>
      </w:r>
      <w:proofErr w:type="spellEnd"/>
      <w:r w:rsidRPr="00BC0990">
        <w:rPr>
          <w:sz w:val="28"/>
          <w:szCs w:val="28"/>
        </w:rPr>
        <w:t xml:space="preserve"> являются: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lastRenderedPageBreak/>
        <w:sym w:font="Symbol" w:char="F02D"/>
      </w:r>
      <w:r w:rsidRPr="00BC0990">
        <w:rPr>
          <w:sz w:val="28"/>
        </w:rPr>
        <w:t xml:space="preserve"> построение содержания с учетом контингента обучающихся (национальный состав – дети из числа коренных малочисленных народов Севера), направленность на сохранение традиций и культуры коренных малочисленных народов Севера;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невысокого уровня мотивации обучающихся, проживающих в национальных поселках, связанный в основном с низким социальным статусом семей, их ориентированностью на ведение традиционного образа жизни; </w:t>
      </w:r>
    </w:p>
    <w:p w:rsidR="00BC0990" w:rsidRDefault="00BC0990" w:rsidP="00BC0990">
      <w:pPr>
        <w:spacing w:line="360" w:lineRule="auto"/>
        <w:ind w:firstLine="709"/>
        <w:jc w:val="both"/>
        <w:rPr>
          <w:sz w:val="32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традиций, сложившихся в селе – активное занятие физической культурой и спортом, востребованность занятий различными видами спорта.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36"/>
        </w:rPr>
      </w:pPr>
      <w:r w:rsidRPr="00BC0990">
        <w:rPr>
          <w:sz w:val="28"/>
        </w:rPr>
        <w:t xml:space="preserve">Итогом освоения образовательной программы основного общего образования обучающимися 5-8 классов является промежуточная аттестация, которая проводится в сроки, установленные годовым календарным учебным графиком работы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, в формах и в порядке установленных Положением о проведении промежуточной аттестации обучающихся и осуществления текущего контроля их успеваемости, порядке перевода обучающихся в следующий класс в МОУ Школа </w:t>
      </w:r>
      <w:proofErr w:type="spellStart"/>
      <w:r w:rsidRPr="00BC0990">
        <w:rPr>
          <w:sz w:val="28"/>
        </w:rPr>
        <w:t>с.Катравож</w:t>
      </w:r>
      <w:proofErr w:type="spellEnd"/>
      <w:r w:rsidRPr="00BC0990">
        <w:rPr>
          <w:sz w:val="28"/>
        </w:rPr>
        <w:t xml:space="preserve">, утвержденного приказом по школе от 04.09.2017 года №327/01-од.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Промежуточная аттестация обучающихся в МОУ Школа с. </w:t>
      </w:r>
      <w:proofErr w:type="spellStart"/>
      <w:r w:rsidRPr="00BC0990">
        <w:rPr>
          <w:sz w:val="28"/>
        </w:rPr>
        <w:t>Катравож</w:t>
      </w:r>
      <w:proofErr w:type="spellEnd"/>
      <w:r w:rsidRPr="00BC0990">
        <w:rPr>
          <w:sz w:val="28"/>
        </w:rPr>
        <w:t xml:space="preserve"> проводится по всем учебным предметам и курсам учебного плана.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Дифференцированный зачет по предмету «информатика» заключается в выполнении теоретической части в форме тестирования (допускается использование компьютерного тестирования, созданного посредством тестовых оболочек, например, </w:t>
      </w:r>
      <w:proofErr w:type="spellStart"/>
      <w:r w:rsidRPr="00BC0990">
        <w:rPr>
          <w:sz w:val="28"/>
        </w:rPr>
        <w:t>MyTestX</w:t>
      </w:r>
      <w:proofErr w:type="spellEnd"/>
      <w:r w:rsidRPr="00BC0990">
        <w:rPr>
          <w:sz w:val="28"/>
        </w:rPr>
        <w:t>) и практической части с использованием программ, изучаемых в рамках учебной программы в соответствующем классе.</w:t>
      </w:r>
    </w:p>
    <w:p w:rsidR="00BC0990" w:rsidRDefault="00BC0990" w:rsidP="00BC0990">
      <w:pPr>
        <w:spacing w:line="360" w:lineRule="auto"/>
        <w:jc w:val="both"/>
        <w:rPr>
          <w:sz w:val="28"/>
          <w:szCs w:val="28"/>
        </w:rPr>
      </w:pPr>
    </w:p>
    <w:p w:rsidR="00BC0990" w:rsidRDefault="00BC0990" w:rsidP="00BC0990">
      <w:pPr>
        <w:spacing w:line="360" w:lineRule="auto"/>
        <w:jc w:val="both"/>
        <w:rPr>
          <w:sz w:val="28"/>
          <w:szCs w:val="28"/>
        </w:rPr>
      </w:pPr>
    </w:p>
    <w:p w:rsidR="00BC0990" w:rsidRDefault="00BC0990" w:rsidP="00BC0990">
      <w:pPr>
        <w:spacing w:line="360" w:lineRule="auto"/>
        <w:jc w:val="both"/>
        <w:rPr>
          <w:sz w:val="28"/>
          <w:szCs w:val="28"/>
        </w:rPr>
      </w:pPr>
    </w:p>
    <w:p w:rsidR="00BC0990" w:rsidRPr="00BC0990" w:rsidRDefault="00BC0990" w:rsidP="00BC0990">
      <w:pPr>
        <w:spacing w:line="360" w:lineRule="auto"/>
        <w:jc w:val="both"/>
        <w:rPr>
          <w:sz w:val="28"/>
          <w:szCs w:val="28"/>
        </w:rPr>
      </w:pPr>
    </w:p>
    <w:p w:rsidR="00BC0990" w:rsidRPr="00BC0990" w:rsidRDefault="00BC0990" w:rsidP="00BC0990">
      <w:pPr>
        <w:spacing w:line="360" w:lineRule="auto"/>
        <w:jc w:val="center"/>
        <w:rPr>
          <w:sz w:val="28"/>
        </w:rPr>
      </w:pPr>
      <w:r w:rsidRPr="00BC0990">
        <w:rPr>
          <w:sz w:val="28"/>
          <w:szCs w:val="28"/>
        </w:rPr>
        <w:lastRenderedPageBreak/>
        <w:t>3.3 Учебный план среднего общего образования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32"/>
        </w:rPr>
      </w:pP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</w:rPr>
        <w:t xml:space="preserve">Учебный план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и предусматривает продолжительность учебного года 34 </w:t>
      </w:r>
      <w:r w:rsidRPr="00BC0990">
        <w:rPr>
          <w:sz w:val="28"/>
          <w:szCs w:val="28"/>
        </w:rPr>
        <w:t>учебные недели в 11 классе.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Максимальная нагрузка обучающихся соответствует нормативам, обозначенным в Постановлении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реализующих программы общего образования применительно к 6-дневному режиму работы в 11 классе.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Школа работает в режиме «школа полного дня»: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первая половина дня – уроки по предметам учебного плана в соответствии с расписанием учебных занятий;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вторая половина дня – индивидуальные занятия, занятия в объединениях дополнительного образования, в рамках внеурочной деятельности, мероприятия по внеклассной работе.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Освоение обучающимися основной образовательной программы среднего общего образования (11 класс) завершается обязательной государственной итоговой аттестацией обучающихся, освоивших основную образовательную программу среднего общего образования, которая проводится по окончании 11 класса в соответствии с Порядком проведения государственной итоговой аттестации по образовательным программам среднего общего образования, утвержденным Министерством просвещения РФ.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lastRenderedPageBreak/>
        <w:t>Информация о государственной итоговой аттестацией обучающихся, освоивших основную образовательную программу среднего общего образования (перечень учебных предметов, курсов, дисциплин (модулей), форма, сроки проведения) доводится до обучающихся и их родителей (законных представителей) в течение текущего учебного года. Информация доводится посредством размещения на информационном стенде, на официальном сайте школы, в АИС «СГ.О», а также проведением классно-родительских собраний с фиксированием в листах ознакомления.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В процессе освоения общеобразовательной программы среднего общего образования решаются следующие задачи: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достижение уровня социальной, общекультурной и коммуникативной компетентности в различных областях знания;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обучение по направлению «оборонно-спортивный профиль»; </w:t>
      </w:r>
    </w:p>
    <w:p w:rsidR="00BC0990" w:rsidRPr="00BC0990" w:rsidRDefault="00BC0990" w:rsidP="00BC099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подготовка обучающихся к государственной итоговой аттестации и дальнейшему успешному освоению программ профессионального образования.</w:t>
      </w:r>
    </w:p>
    <w:p w:rsidR="00BC0990" w:rsidRDefault="00BC0990" w:rsidP="00BC0990">
      <w:pPr>
        <w:spacing w:line="360" w:lineRule="auto"/>
        <w:ind w:firstLine="709"/>
        <w:jc w:val="both"/>
      </w:pPr>
    </w:p>
    <w:p w:rsidR="00BC0990" w:rsidRDefault="00BC0990" w:rsidP="00671A5C">
      <w:pPr>
        <w:spacing w:line="360" w:lineRule="auto"/>
        <w:jc w:val="both"/>
        <w:rPr>
          <w:sz w:val="28"/>
        </w:rPr>
      </w:pPr>
    </w:p>
    <w:p w:rsidR="00671A5C" w:rsidRDefault="00671A5C">
      <w:pPr>
        <w:rPr>
          <w:sz w:val="28"/>
        </w:rPr>
      </w:pPr>
      <w:r>
        <w:rPr>
          <w:sz w:val="28"/>
        </w:rPr>
        <w:br w:type="page"/>
      </w:r>
    </w:p>
    <w:p w:rsidR="00671A5C" w:rsidRPr="00671A5C" w:rsidRDefault="00671A5C" w:rsidP="00671A5C">
      <w:pPr>
        <w:pStyle w:val="a3"/>
        <w:numPr>
          <w:ilvl w:val="0"/>
          <w:numId w:val="3"/>
        </w:numPr>
        <w:spacing w:line="360" w:lineRule="auto"/>
        <w:ind w:left="714" w:hanging="357"/>
        <w:jc w:val="center"/>
        <w:rPr>
          <w:b/>
          <w:sz w:val="28"/>
          <w:szCs w:val="22"/>
        </w:rPr>
      </w:pPr>
      <w:r w:rsidRPr="00671A5C">
        <w:rPr>
          <w:b/>
          <w:sz w:val="28"/>
          <w:szCs w:val="28"/>
        </w:rPr>
        <w:lastRenderedPageBreak/>
        <w:t xml:space="preserve">Работа педагогика психолога в </w:t>
      </w:r>
      <w:r w:rsidRPr="00671A5C">
        <w:rPr>
          <w:b/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671A5C">
        <w:rPr>
          <w:b/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671A5C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671A5C">
        <w:rPr>
          <w:b/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671A5C"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  <w:szCs w:val="28"/>
        </w:rPr>
      </w:pP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 xml:space="preserve">Структура социально-психологической службы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 xml:space="preserve"> на рисунке 2.</w:t>
      </w: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noProof/>
          <w:color w:val="000000"/>
          <w:sz w:val="28"/>
          <w:szCs w:val="28"/>
        </w:rPr>
        <w:drawing>
          <wp:inline distT="0" distB="0" distL="0" distR="0" wp14:anchorId="796CABD1" wp14:editId="0009ED72">
            <wp:extent cx="5409409" cy="697495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1" t="15269" r="30508" b="3546"/>
                    <a:stretch/>
                  </pic:blipFill>
                  <pic:spPr bwMode="auto">
                    <a:xfrm>
                      <a:off x="0" y="0"/>
                      <a:ext cx="5430558" cy="700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2 - Структура социально-психологической службы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</w:p>
    <w:p w:rsid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lastRenderedPageBreak/>
        <w:t xml:space="preserve">Социально-психологическая служба в представленном составе сформирована 01.09.2014 года из специалистов с высшим профессиональным психолого-педагогическим, </w:t>
      </w:r>
      <w:proofErr w:type="spellStart"/>
      <w:r w:rsidRPr="00671A5C">
        <w:rPr>
          <w:sz w:val="28"/>
        </w:rPr>
        <w:t>социальнопедагогическим</w:t>
      </w:r>
      <w:proofErr w:type="spellEnd"/>
      <w:r w:rsidRPr="00671A5C">
        <w:rPr>
          <w:sz w:val="28"/>
        </w:rPr>
        <w:t xml:space="preserve">, дефектологическим образованием. В состав службы входят: один заместитель директора по СПС, два педагога-психолога, два социальных педагога, один учитель-логопед, один </w:t>
      </w:r>
      <w:proofErr w:type="spellStart"/>
      <w:r w:rsidRPr="00671A5C">
        <w:rPr>
          <w:sz w:val="28"/>
        </w:rPr>
        <w:t>тьютор</w:t>
      </w:r>
      <w:proofErr w:type="spellEnd"/>
      <w:r w:rsidRPr="00671A5C">
        <w:rPr>
          <w:sz w:val="28"/>
        </w:rPr>
        <w:t>.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Основная цель психолого-педагогического, </w:t>
      </w:r>
      <w:proofErr w:type="spellStart"/>
      <w:r w:rsidRPr="00671A5C">
        <w:rPr>
          <w:sz w:val="28"/>
        </w:rPr>
        <w:t>социальнопедагогического</w:t>
      </w:r>
      <w:proofErr w:type="spellEnd"/>
      <w:r w:rsidRPr="00671A5C">
        <w:rPr>
          <w:sz w:val="28"/>
        </w:rPr>
        <w:t xml:space="preserve">, медико-социального сопровождения в МОУ Школа </w:t>
      </w:r>
      <w:proofErr w:type="spellStart"/>
      <w:r w:rsidRPr="00671A5C">
        <w:rPr>
          <w:sz w:val="28"/>
        </w:rPr>
        <w:t>с.Катравож</w:t>
      </w:r>
      <w:proofErr w:type="spellEnd"/>
      <w:r w:rsidRPr="00671A5C">
        <w:rPr>
          <w:sz w:val="28"/>
        </w:rPr>
        <w:t xml:space="preserve"> – обеспечение развития ребенка в соответствии с нормами развития для каждого возрастного периода.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Под сопровождением понимается взаимодействие сопровождающего и сопровождаемого, направленное на эффективное разрешение проблемных ситуаций. Сопровождаемые, как носители проблем и ответственные за их решения, это: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ребенок;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группа детей;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ближайшее окружение ребенка;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родители; педагоги;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специалисты системы образования;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образовательное учреждение;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органы управления образованием;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71A5C">
        <w:rPr>
          <w:sz w:val="28"/>
        </w:rPr>
        <w:t xml:space="preserve">специалисты различных учреждений.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Этапы процесса сопровождения: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1. Квалифицированная диагностика проблемной ситуации.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2. Информационный поиск методов, служб и специалистов, которые могут помочь.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sz w:val="28"/>
        </w:rPr>
        <w:t xml:space="preserve">3. Обсуждение вопросов решения проблемы со всеми </w:t>
      </w:r>
      <w:r w:rsidRPr="00671A5C">
        <w:rPr>
          <w:color w:val="000000" w:themeColor="text1"/>
          <w:sz w:val="28"/>
          <w:szCs w:val="28"/>
        </w:rPr>
        <w:t>заинтересованными сторонами и выбор целесообразного пути решения.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 xml:space="preserve">Результатом процесса сопровождения является: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 xml:space="preserve">- активизация </w:t>
      </w:r>
      <w:proofErr w:type="gramStart"/>
      <w:r w:rsidRPr="00671A5C">
        <w:rPr>
          <w:color w:val="000000" w:themeColor="text1"/>
          <w:sz w:val="28"/>
          <w:szCs w:val="28"/>
        </w:rPr>
        <w:t>потенциала</w:t>
      </w:r>
      <w:proofErr w:type="gramEnd"/>
      <w:r w:rsidRPr="00671A5C">
        <w:rPr>
          <w:color w:val="000000" w:themeColor="text1"/>
          <w:sz w:val="28"/>
          <w:szCs w:val="28"/>
        </w:rPr>
        <w:t xml:space="preserve"> сопровождаемого;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lastRenderedPageBreak/>
        <w:t xml:space="preserve">- обучение сопровождаемого методам решения проблем;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 xml:space="preserve">- оказание экстренной помощи в кризисных ситуациях;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 xml:space="preserve">- предупреждение возникновения проблемных ситуаций.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 xml:space="preserve">Виды психолого-педагогического и медико-социального сопровождения в школе: 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>- индивидуально ориентированное сопровождение – выявление детей «групп риска»;</w:t>
      </w:r>
    </w:p>
    <w:p w:rsidR="00671A5C" w:rsidRPr="00671A5C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A5C">
        <w:rPr>
          <w:color w:val="000000" w:themeColor="text1"/>
          <w:sz w:val="28"/>
          <w:szCs w:val="28"/>
        </w:rPr>
        <w:t>- системно ориентированное сопровождение – участие в проектировании безопасной образовательной среды.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>Кабинет психолога представляет собой помещение 15 м 2, предназначенное для приема индивидуальный занятий и хранения картотеки (инструментария, документации). Кабинет психолога эстетически оформлен. Стены и мебель окрашены в теплые тона.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>Стандартное помещение класса предполагает разделить на несколько зон, соответствующих функциональному назначению. Это зона первичного приема и беседы с клиентом, консультативная зона, зона игровой терапии, зона релаксации и снятия психолого-эмоционального напряжения.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>- Зона первичного приема. Она оснащается рабочим столом и шкафом (методический материал по диагностике и коррекционно-развивающий материал), картотекой с данными ребенка и результатами их обследования.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>- Зона консультативной работы. Сюда входит журнальный столик, два кресла, диван, а также в этой зоне должен быть неяркий свет.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>-Зона игровой терапии. Эту зону составляет мягкое покрытие пола, передвижная мягкая мебель, дидактические и развивающие игры, поделочные материалы.</w:t>
      </w: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1A5C">
        <w:rPr>
          <w:color w:val="000000"/>
          <w:sz w:val="28"/>
          <w:szCs w:val="28"/>
        </w:rPr>
        <w:t xml:space="preserve">-Зона релаксации и снятия психолого-эмоционального напряжения. Это зона находится на втором этаже коррекционного учреждения. Представляет собой комнату около 15 м 2. Эту зону составляет сухой бассейн, мячи, тактильные мячи, мягкие игрушки, светильник "Павлиний хвост", сенсорное оборудование, удобное расположение мягкой мебели (пуфики, коврики, </w:t>
      </w:r>
      <w:r w:rsidRPr="00671A5C">
        <w:rPr>
          <w:color w:val="000000"/>
          <w:sz w:val="28"/>
          <w:szCs w:val="28"/>
        </w:rPr>
        <w:lastRenderedPageBreak/>
        <w:t>маты), - все это предназначено для релаксации и снятия мышечного напряжения.</w:t>
      </w: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В ходе практики была проанализирована программа «Развитие психомоторики и сенсорных процессов»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671A5C">
        <w:rPr>
          <w:sz w:val="28"/>
        </w:rPr>
        <w:t>- 1а класс.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Программа курса коррекционных занятий «Развитие психомоторики и сенсорных процессов» имеет своей целью: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Задачи: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формирование пространственно-временных ориентировок;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развитие </w:t>
      </w:r>
      <w:proofErr w:type="spellStart"/>
      <w:r w:rsidRPr="00671A5C">
        <w:rPr>
          <w:sz w:val="28"/>
        </w:rPr>
        <w:t>слухоголосовых</w:t>
      </w:r>
      <w:proofErr w:type="spellEnd"/>
      <w:r w:rsidRPr="00671A5C">
        <w:rPr>
          <w:sz w:val="28"/>
        </w:rPr>
        <w:t xml:space="preserve"> координаций;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lastRenderedPageBreak/>
        <w:sym w:font="Symbol" w:char="F02D"/>
      </w:r>
      <w:r w:rsidRPr="00671A5C">
        <w:rPr>
          <w:sz w:val="28"/>
        </w:rPr>
        <w:t xml:space="preserve"> совершенствование сенсорно-перцептивной деятельности;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обогащение словарного запаса детей на основе использования соответствующей терминологии;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исправление недостатков моторики, совершенствование зрительно-двигательной координации;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sym w:font="Symbol" w:char="F02D"/>
      </w:r>
      <w:r w:rsidRPr="00671A5C">
        <w:rPr>
          <w:sz w:val="28"/>
        </w:rPr>
        <w:t xml:space="preserve"> формирование точности и целенаправленности движений и действий.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 xml:space="preserve">Коррекционные индивидуальные занятия проводятся по расписанию 2 занятия в неделю. 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</w:rPr>
      </w:pPr>
      <w:r w:rsidRPr="00671A5C">
        <w:rPr>
          <w:sz w:val="28"/>
        </w:rPr>
        <w:t>Срок реализации программы – 1 учебный год, т.е. 66 учебных недель.</w:t>
      </w: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</w:p>
    <w:p w:rsidR="00671A5C" w:rsidRP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71A5C" w:rsidRDefault="00671A5C">
      <w:pPr>
        <w:rPr>
          <w:sz w:val="28"/>
        </w:rPr>
      </w:pPr>
      <w:r>
        <w:rPr>
          <w:sz w:val="28"/>
        </w:rPr>
        <w:br w:type="page"/>
      </w:r>
    </w:p>
    <w:p w:rsidR="00671A5C" w:rsidRDefault="00671A5C" w:rsidP="00671A5C">
      <w:pPr>
        <w:spacing w:line="360" w:lineRule="auto"/>
        <w:jc w:val="center"/>
        <w:rPr>
          <w:b/>
          <w:sz w:val="28"/>
        </w:rPr>
      </w:pPr>
      <w:r w:rsidRPr="00671A5C">
        <w:rPr>
          <w:b/>
          <w:sz w:val="28"/>
        </w:rPr>
        <w:lastRenderedPageBreak/>
        <w:t>Заключение</w:t>
      </w:r>
    </w:p>
    <w:p w:rsidR="00671A5C" w:rsidRPr="00671A5C" w:rsidRDefault="00671A5C" w:rsidP="00671A5C">
      <w:pPr>
        <w:spacing w:line="360" w:lineRule="auto"/>
        <w:jc w:val="center"/>
        <w:rPr>
          <w:b/>
          <w:sz w:val="28"/>
        </w:rPr>
      </w:pPr>
    </w:p>
    <w:p w:rsidR="00671A5C" w:rsidRDefault="00671A5C" w:rsidP="00671A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x-none"/>
        </w:rPr>
        <w:t xml:space="preserve">В процессе прохождения производственной (технологической) практики, мною была проанализирована деятельность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</w:t>
      </w:r>
      <w:proofErr w:type="gram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Школа  с.</w:t>
      </w:r>
      <w:proofErr w:type="gram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Катравож</w:t>
      </w:r>
      <w:proofErr w:type="spellEnd"/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 xml:space="preserve">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>.</w:t>
      </w:r>
    </w:p>
    <w:p w:rsidR="00671A5C" w:rsidRPr="00026C05" w:rsidRDefault="00671A5C" w:rsidP="00671A5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  <w:lang w:eastAsia="x-none"/>
        </w:rPr>
        <w:t xml:space="preserve">Были закреплены </w:t>
      </w:r>
      <w:r w:rsidRPr="00B57600">
        <w:rPr>
          <w:sz w:val="28"/>
        </w:rPr>
        <w:t>устойчивы</w:t>
      </w:r>
      <w:r>
        <w:rPr>
          <w:sz w:val="28"/>
        </w:rPr>
        <w:t>е</w:t>
      </w:r>
      <w:r w:rsidRPr="00B57600">
        <w:rPr>
          <w:sz w:val="28"/>
        </w:rPr>
        <w:t xml:space="preserve"> знани</w:t>
      </w:r>
      <w:r>
        <w:rPr>
          <w:sz w:val="28"/>
        </w:rPr>
        <w:t>я</w:t>
      </w:r>
      <w:r w:rsidRPr="00B57600">
        <w:rPr>
          <w:sz w:val="28"/>
        </w:rPr>
        <w:t>, умени</w:t>
      </w:r>
      <w:r>
        <w:rPr>
          <w:sz w:val="28"/>
        </w:rPr>
        <w:t>я</w:t>
      </w:r>
      <w:r w:rsidRPr="00B57600">
        <w:rPr>
          <w:sz w:val="28"/>
        </w:rPr>
        <w:t xml:space="preserve"> и навык</w:t>
      </w:r>
      <w:r>
        <w:rPr>
          <w:sz w:val="28"/>
        </w:rPr>
        <w:t>и</w:t>
      </w:r>
      <w:r w:rsidRPr="00B57600">
        <w:rPr>
          <w:sz w:val="28"/>
        </w:rPr>
        <w:t>, полученных магистрантами в процессе изучения дисциплин</w:t>
      </w:r>
      <w:r>
        <w:rPr>
          <w:sz w:val="28"/>
        </w:rPr>
        <w:t>.</w:t>
      </w:r>
    </w:p>
    <w:p w:rsidR="00671A5C" w:rsidRPr="00230290" w:rsidRDefault="00671A5C" w:rsidP="00671A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</w:t>
      </w:r>
      <w:r>
        <w:rPr>
          <w:color w:val="000000" w:themeColor="text1"/>
          <w:sz w:val="28"/>
          <w:szCs w:val="28"/>
          <w:lang w:eastAsia="x-none"/>
        </w:rPr>
        <w:t xml:space="preserve">производственной (технологической) </w:t>
      </w:r>
      <w:r>
        <w:rPr>
          <w:sz w:val="28"/>
          <w:szCs w:val="28"/>
        </w:rPr>
        <w:t>практики, никаких недостатков не было выявлено.</w:t>
      </w:r>
    </w:p>
    <w:p w:rsidR="00671A5C" w:rsidRDefault="00671A5C" w:rsidP="00671A5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 xml:space="preserve">Данная </w:t>
      </w:r>
      <w:r>
        <w:rPr>
          <w:color w:val="000000" w:themeColor="text1"/>
          <w:sz w:val="28"/>
          <w:szCs w:val="28"/>
          <w:lang w:eastAsia="x-none"/>
        </w:rPr>
        <w:t>производственной (технологической)</w:t>
      </w:r>
      <w:r w:rsidRPr="006B75E8">
        <w:rPr>
          <w:sz w:val="28"/>
          <w:szCs w:val="28"/>
          <w:shd w:val="clear" w:color="auto" w:fill="FFFFFF"/>
        </w:rPr>
        <w:t xml:space="preserve">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ась</w:t>
      </w:r>
      <w:r w:rsidRPr="00885F90">
        <w:rPr>
          <w:sz w:val="28"/>
          <w:szCs w:val="28"/>
          <w:shd w:val="clear" w:color="auto" w:fill="FFFFFF"/>
        </w:rPr>
        <w:t xml:space="preserve"> с новым</w:t>
      </w:r>
      <w:r>
        <w:rPr>
          <w:sz w:val="28"/>
          <w:szCs w:val="28"/>
          <w:shd w:val="clear" w:color="auto" w:fill="FFFFFF"/>
        </w:rPr>
        <w:t>и интересными фактами. Закрепила</w:t>
      </w:r>
      <w:r w:rsidRPr="00885F90">
        <w:rPr>
          <w:sz w:val="28"/>
          <w:szCs w:val="28"/>
          <w:shd w:val="clear" w:color="auto" w:fill="FFFFFF"/>
        </w:rPr>
        <w:t xml:space="preserve"> свои теоретические знания, лучше ознакомил</w:t>
      </w:r>
      <w:r>
        <w:rPr>
          <w:sz w:val="28"/>
          <w:szCs w:val="28"/>
          <w:shd w:val="clear" w:color="auto" w:fill="FFFFFF"/>
        </w:rPr>
        <w:t xml:space="preserve">ась со своей профессией, а также </w:t>
      </w:r>
      <w:r w:rsidRPr="00FA3681">
        <w:rPr>
          <w:sz w:val="28"/>
          <w:szCs w:val="28"/>
          <w:shd w:val="clear" w:color="auto" w:fill="FFFFFF"/>
        </w:rPr>
        <w:t>данный опыт послужит хорошей ступенькой в моей</w:t>
      </w:r>
      <w:r>
        <w:rPr>
          <w:sz w:val="28"/>
          <w:szCs w:val="28"/>
          <w:shd w:val="clear" w:color="auto" w:fill="FFFFFF"/>
        </w:rPr>
        <w:t xml:space="preserve"> дальнейшей</w:t>
      </w:r>
      <w:r w:rsidRPr="00FA3681">
        <w:rPr>
          <w:sz w:val="28"/>
          <w:szCs w:val="28"/>
          <w:shd w:val="clear" w:color="auto" w:fill="FFFFFF"/>
        </w:rPr>
        <w:t xml:space="preserve"> карьерной лестнице</w:t>
      </w:r>
      <w:r>
        <w:rPr>
          <w:sz w:val="28"/>
          <w:szCs w:val="28"/>
          <w:shd w:val="clear" w:color="auto" w:fill="FFFFFF"/>
        </w:rPr>
        <w:t>.</w:t>
      </w:r>
    </w:p>
    <w:p w:rsidR="00671A5C" w:rsidRDefault="00671A5C" w:rsidP="00671A5C">
      <w:pPr>
        <w:spacing w:line="360" w:lineRule="auto"/>
        <w:rPr>
          <w:sz w:val="28"/>
        </w:rPr>
      </w:pPr>
    </w:p>
    <w:p w:rsidR="00671A5C" w:rsidRDefault="00671A5C">
      <w:pPr>
        <w:rPr>
          <w:sz w:val="28"/>
        </w:rPr>
      </w:pPr>
      <w:r>
        <w:rPr>
          <w:sz w:val="28"/>
        </w:rPr>
        <w:br w:type="page"/>
      </w:r>
    </w:p>
    <w:p w:rsidR="00671A5C" w:rsidRPr="00671A5C" w:rsidRDefault="00671A5C" w:rsidP="00671A5C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x-none"/>
        </w:rPr>
      </w:pPr>
      <w:r w:rsidRPr="00671A5C">
        <w:rPr>
          <w:b/>
          <w:color w:val="000000" w:themeColor="text1"/>
          <w:sz w:val="28"/>
          <w:szCs w:val="28"/>
          <w:lang w:eastAsia="x-none"/>
        </w:rPr>
        <w:lastRenderedPageBreak/>
        <w:t>Список литературы</w:t>
      </w:r>
    </w:p>
    <w:p w:rsidR="00671A5C" w:rsidRPr="00671A5C" w:rsidRDefault="00671A5C" w:rsidP="00671A5C">
      <w:pPr>
        <w:spacing w:line="360" w:lineRule="auto"/>
        <w:jc w:val="center"/>
        <w:rPr>
          <w:color w:val="000000" w:themeColor="text1"/>
          <w:sz w:val="32"/>
          <w:szCs w:val="28"/>
          <w:lang w:eastAsia="x-none"/>
        </w:rPr>
      </w:pPr>
    </w:p>
    <w:p w:rsidR="00CF7420" w:rsidRPr="00916BEF" w:rsidRDefault="00CF7420" w:rsidP="00CF7420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</w:rPr>
      </w:pPr>
      <w:r w:rsidRPr="00510732">
        <w:rPr>
          <w:color w:val="000000" w:themeColor="text1"/>
          <w:sz w:val="28"/>
          <w:szCs w:val="28"/>
        </w:rPr>
        <w:t>Федеральный закон «Об образовании в Российской Федерации» от 29.12.2012 N 273-ФЗ (ред. от 03.08.2018);</w:t>
      </w:r>
    </w:p>
    <w:p w:rsidR="00CF7420" w:rsidRPr="00916BEF" w:rsidRDefault="00CF7420" w:rsidP="00CF742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916BEF">
        <w:rPr>
          <w:color w:val="000000"/>
          <w:sz w:val="28"/>
          <w:szCs w:val="28"/>
        </w:rPr>
        <w:t xml:space="preserve">Алешина </w:t>
      </w:r>
      <w:proofErr w:type="spellStart"/>
      <w:r w:rsidRPr="00916BEF">
        <w:rPr>
          <w:color w:val="000000"/>
          <w:sz w:val="28"/>
          <w:szCs w:val="28"/>
        </w:rPr>
        <w:t>Ю.Е.Индивидуальное</w:t>
      </w:r>
      <w:proofErr w:type="spellEnd"/>
      <w:r w:rsidRPr="00916BEF">
        <w:rPr>
          <w:color w:val="000000"/>
          <w:sz w:val="28"/>
          <w:szCs w:val="28"/>
        </w:rPr>
        <w:t xml:space="preserve"> и семейное психологическое консультирование. Изд. 2-е. / </w:t>
      </w:r>
      <w:proofErr w:type="spellStart"/>
      <w:r w:rsidRPr="00916BEF">
        <w:rPr>
          <w:color w:val="000000"/>
          <w:sz w:val="28"/>
          <w:szCs w:val="28"/>
        </w:rPr>
        <w:t>Ю.Е.Алешина</w:t>
      </w:r>
      <w:proofErr w:type="spellEnd"/>
      <w:r w:rsidRPr="00916BEF">
        <w:rPr>
          <w:color w:val="000000"/>
          <w:sz w:val="28"/>
          <w:szCs w:val="28"/>
        </w:rPr>
        <w:t>. - М.: Независимая фирма «Класс», 2000. – 208 с.</w:t>
      </w:r>
    </w:p>
    <w:p w:rsidR="00CF7420" w:rsidRPr="00916BEF" w:rsidRDefault="00CF7420" w:rsidP="00CF742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916BEF">
        <w:rPr>
          <w:color w:val="000000" w:themeColor="text1"/>
          <w:sz w:val="28"/>
          <w:szCs w:val="28"/>
        </w:rPr>
        <w:t>Добрович</w:t>
      </w:r>
      <w:proofErr w:type="spellEnd"/>
      <w:r w:rsidRPr="00916BEF">
        <w:rPr>
          <w:color w:val="000000" w:themeColor="text1"/>
          <w:sz w:val="28"/>
          <w:szCs w:val="28"/>
        </w:rPr>
        <w:t xml:space="preserve"> А. Б. Воспитателю о психологии и психогигиене общения. - М., Просвещение. 2007</w:t>
      </w:r>
    </w:p>
    <w:p w:rsidR="00CF7420" w:rsidRPr="00916BEF" w:rsidRDefault="00CF7420" w:rsidP="00CF7420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16BEF">
        <w:rPr>
          <w:color w:val="000000" w:themeColor="text1"/>
          <w:sz w:val="28"/>
          <w:szCs w:val="28"/>
          <w:shd w:val="clear" w:color="auto" w:fill="FFFFFF"/>
        </w:rPr>
        <w:t xml:space="preserve">Дубровина И.В., </w:t>
      </w:r>
      <w:proofErr w:type="spellStart"/>
      <w:r w:rsidRPr="00916BEF">
        <w:rPr>
          <w:color w:val="000000" w:themeColor="text1"/>
          <w:sz w:val="28"/>
          <w:szCs w:val="28"/>
          <w:shd w:val="clear" w:color="auto" w:fill="FFFFFF"/>
        </w:rPr>
        <w:t>Божович</w:t>
      </w:r>
      <w:proofErr w:type="spellEnd"/>
      <w:r w:rsidRPr="00916BEF">
        <w:rPr>
          <w:color w:val="000000" w:themeColor="text1"/>
          <w:sz w:val="28"/>
          <w:szCs w:val="28"/>
          <w:shd w:val="clear" w:color="auto" w:fill="FFFFFF"/>
        </w:rPr>
        <w:t xml:space="preserve"> Е.Д. Психологическая наука и психологическая практика. // Вопросы психологии. №4, 2003. - 168 с.</w:t>
      </w:r>
    </w:p>
    <w:p w:rsidR="00CF7420" w:rsidRPr="009142C9" w:rsidRDefault="00CF7420" w:rsidP="00CF742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916BEF">
        <w:rPr>
          <w:color w:val="000000"/>
          <w:sz w:val="28"/>
          <w:szCs w:val="28"/>
        </w:rPr>
        <w:t xml:space="preserve">Елизаров А.Н. Основы индивидуального и семейного психологического консультирования: Учебное пособие / </w:t>
      </w:r>
      <w:proofErr w:type="spellStart"/>
      <w:r w:rsidRPr="00916BEF">
        <w:rPr>
          <w:color w:val="000000"/>
          <w:sz w:val="28"/>
          <w:szCs w:val="28"/>
        </w:rPr>
        <w:t>А.Н.Елизаров</w:t>
      </w:r>
      <w:proofErr w:type="spellEnd"/>
      <w:r w:rsidRPr="00916BEF">
        <w:rPr>
          <w:color w:val="000000"/>
          <w:sz w:val="28"/>
          <w:szCs w:val="28"/>
        </w:rPr>
        <w:t>. – М.: Ось-89, 2003. – 336 с.</w:t>
      </w:r>
      <w:r w:rsidRPr="009142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7420" w:rsidRPr="009142C9" w:rsidRDefault="00CF7420" w:rsidP="00CF742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9142C9">
        <w:rPr>
          <w:color w:val="000000" w:themeColor="text1"/>
          <w:sz w:val="28"/>
          <w:szCs w:val="28"/>
        </w:rPr>
        <w:t>Истратова</w:t>
      </w:r>
      <w:proofErr w:type="spellEnd"/>
      <w:r w:rsidRPr="009142C9">
        <w:rPr>
          <w:color w:val="000000" w:themeColor="text1"/>
          <w:sz w:val="28"/>
          <w:szCs w:val="28"/>
        </w:rPr>
        <w:t xml:space="preserve"> О.Н. Справочник психолога начальной школы / </w:t>
      </w:r>
      <w:proofErr w:type="spellStart"/>
      <w:r w:rsidRPr="009142C9">
        <w:rPr>
          <w:color w:val="000000" w:themeColor="text1"/>
          <w:sz w:val="28"/>
          <w:szCs w:val="28"/>
        </w:rPr>
        <w:t>О.Н.Истратова</w:t>
      </w:r>
      <w:proofErr w:type="spellEnd"/>
      <w:r w:rsidRPr="009142C9">
        <w:rPr>
          <w:color w:val="000000" w:themeColor="text1"/>
          <w:sz w:val="28"/>
          <w:szCs w:val="28"/>
        </w:rPr>
        <w:t xml:space="preserve">, </w:t>
      </w:r>
      <w:proofErr w:type="spellStart"/>
      <w:r w:rsidRPr="009142C9">
        <w:rPr>
          <w:color w:val="000000" w:themeColor="text1"/>
          <w:sz w:val="28"/>
          <w:szCs w:val="28"/>
        </w:rPr>
        <w:t>Т.В.Эксакусто</w:t>
      </w:r>
      <w:proofErr w:type="spellEnd"/>
      <w:r w:rsidRPr="009142C9">
        <w:rPr>
          <w:color w:val="000000" w:themeColor="text1"/>
          <w:sz w:val="28"/>
          <w:szCs w:val="28"/>
        </w:rPr>
        <w:t>. – Ростов н/д: Феникс, 2004. – 448 с.</w:t>
      </w:r>
    </w:p>
    <w:p w:rsidR="00CF7420" w:rsidRPr="009142C9" w:rsidRDefault="00CF7420" w:rsidP="00CF742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3C6384">
        <w:rPr>
          <w:color w:val="000000" w:themeColor="text1"/>
          <w:sz w:val="28"/>
          <w:szCs w:val="28"/>
        </w:rPr>
        <w:t>Лидерс</w:t>
      </w:r>
      <w:proofErr w:type="spellEnd"/>
      <w:r w:rsidRPr="003C6384">
        <w:rPr>
          <w:color w:val="000000" w:themeColor="text1"/>
          <w:sz w:val="28"/>
          <w:szCs w:val="28"/>
        </w:rPr>
        <w:t xml:space="preserve"> А. Г. Психологический тренинг с подростками. - М., Издательский центр "Академия". 2001</w:t>
      </w:r>
    </w:p>
    <w:p w:rsidR="00CF7420" w:rsidRPr="00CF7420" w:rsidRDefault="00CF7420" w:rsidP="00CF7420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C6384">
        <w:rPr>
          <w:color w:val="000000" w:themeColor="text1"/>
          <w:sz w:val="28"/>
          <w:szCs w:val="28"/>
          <w:shd w:val="clear" w:color="auto" w:fill="FFFFFF"/>
        </w:rPr>
        <w:t xml:space="preserve">Теория и практика профилактики безнадзорности и правонарушений </w:t>
      </w:r>
      <w:proofErr w:type="gramStart"/>
      <w:r w:rsidRPr="003C6384">
        <w:rPr>
          <w:color w:val="000000" w:themeColor="text1"/>
          <w:sz w:val="28"/>
          <w:szCs w:val="28"/>
          <w:shd w:val="clear" w:color="auto" w:fill="FFFFFF"/>
        </w:rPr>
        <w:t>несовершеннолетних./</w:t>
      </w:r>
      <w:proofErr w:type="gramEnd"/>
      <w:r w:rsidRPr="003C6384">
        <w:rPr>
          <w:color w:val="000000" w:themeColor="text1"/>
          <w:sz w:val="28"/>
          <w:szCs w:val="28"/>
          <w:shd w:val="clear" w:color="auto" w:fill="FFFFFF"/>
        </w:rPr>
        <w:t xml:space="preserve"> авт.-сост. В.В. </w:t>
      </w:r>
      <w:proofErr w:type="spellStart"/>
      <w:r w:rsidRPr="003C6384">
        <w:rPr>
          <w:color w:val="000000" w:themeColor="text1"/>
          <w:sz w:val="28"/>
          <w:szCs w:val="28"/>
          <w:shd w:val="clear" w:color="auto" w:fill="FFFFFF"/>
        </w:rPr>
        <w:t>Зикратов</w:t>
      </w:r>
      <w:proofErr w:type="spellEnd"/>
      <w:r w:rsidRPr="003C6384">
        <w:rPr>
          <w:color w:val="000000" w:themeColor="text1"/>
          <w:sz w:val="28"/>
          <w:szCs w:val="28"/>
          <w:shd w:val="clear" w:color="auto" w:fill="FFFFFF"/>
        </w:rPr>
        <w:t xml:space="preserve">, С.Г. Четверных. // Сборник научно-методических материалов: Издание 3-е, </w:t>
      </w:r>
      <w:proofErr w:type="spellStart"/>
      <w:r w:rsidRPr="003C6384">
        <w:rPr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3C6384">
        <w:rPr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3C6384">
        <w:rPr>
          <w:color w:val="000000" w:themeColor="text1"/>
          <w:sz w:val="28"/>
          <w:szCs w:val="28"/>
          <w:shd w:val="clear" w:color="auto" w:fill="FFFFFF"/>
        </w:rPr>
        <w:t>дополн</w:t>
      </w:r>
      <w:proofErr w:type="spellEnd"/>
      <w:r w:rsidRPr="003C6384">
        <w:rPr>
          <w:color w:val="000000" w:themeColor="text1"/>
          <w:sz w:val="28"/>
          <w:szCs w:val="28"/>
          <w:shd w:val="clear" w:color="auto" w:fill="FFFFFF"/>
        </w:rPr>
        <w:t>., Барнаул, 2007 г., 354 с.</w:t>
      </w:r>
    </w:p>
    <w:p w:rsidR="00BC0990" w:rsidRPr="00671A5C" w:rsidRDefault="00BC0990" w:rsidP="00BC0990">
      <w:pPr>
        <w:spacing w:line="360" w:lineRule="auto"/>
        <w:ind w:firstLine="709"/>
        <w:jc w:val="both"/>
        <w:rPr>
          <w:b/>
          <w:sz w:val="28"/>
        </w:rPr>
      </w:pPr>
    </w:p>
    <w:p w:rsidR="00BC0990" w:rsidRPr="00BC0990" w:rsidRDefault="00BC0990" w:rsidP="00BC0990">
      <w:pPr>
        <w:spacing w:line="360" w:lineRule="auto"/>
        <w:ind w:firstLine="709"/>
        <w:jc w:val="both"/>
        <w:rPr>
          <w:sz w:val="32"/>
        </w:rPr>
      </w:pPr>
    </w:p>
    <w:p w:rsidR="00BC0990" w:rsidRPr="00BC0990" w:rsidRDefault="00BC0990" w:rsidP="00BC0990">
      <w:pPr>
        <w:spacing w:line="360" w:lineRule="auto"/>
        <w:jc w:val="both"/>
        <w:rPr>
          <w:sz w:val="28"/>
        </w:rPr>
      </w:pPr>
    </w:p>
    <w:p w:rsidR="00BC0990" w:rsidRPr="00BC0990" w:rsidRDefault="00BC0990" w:rsidP="00BC099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sectPr w:rsidR="00BC0990" w:rsidRPr="00BC0990" w:rsidSect="00360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CF" w:rsidRDefault="00E16ACF" w:rsidP="00360483">
      <w:r>
        <w:separator/>
      </w:r>
    </w:p>
  </w:endnote>
  <w:endnote w:type="continuationSeparator" w:id="0">
    <w:p w:rsidR="00E16ACF" w:rsidRDefault="00E16ACF" w:rsidP="003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25249964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60483" w:rsidRDefault="00360483" w:rsidP="000D6DC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60483" w:rsidRDefault="003604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83643977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60483" w:rsidRDefault="00360483" w:rsidP="000D6DC1">
        <w:pPr>
          <w:pStyle w:val="a6"/>
          <w:framePr w:wrap="none" w:vAnchor="text" w:hAnchor="margin" w:xAlign="center" w:y="1"/>
          <w:rPr>
            <w:rStyle w:val="a8"/>
          </w:rPr>
        </w:pPr>
        <w:r w:rsidRPr="00360483">
          <w:rPr>
            <w:rStyle w:val="a8"/>
          </w:rPr>
          <w:fldChar w:fldCharType="begin"/>
        </w:r>
        <w:r w:rsidRPr="00360483">
          <w:rPr>
            <w:rStyle w:val="a8"/>
          </w:rPr>
          <w:instrText xml:space="preserve"> PAGE </w:instrText>
        </w:r>
        <w:r w:rsidRPr="00360483">
          <w:rPr>
            <w:rStyle w:val="a8"/>
          </w:rPr>
          <w:fldChar w:fldCharType="separate"/>
        </w:r>
        <w:r w:rsidR="00F64558">
          <w:rPr>
            <w:rStyle w:val="a8"/>
            <w:noProof/>
          </w:rPr>
          <w:t>21</w:t>
        </w:r>
        <w:r w:rsidRPr="00360483">
          <w:rPr>
            <w:rStyle w:val="a8"/>
          </w:rPr>
          <w:fldChar w:fldCharType="end"/>
        </w:r>
      </w:p>
    </w:sdtContent>
  </w:sdt>
  <w:p w:rsidR="00360483" w:rsidRDefault="003604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58" w:rsidRDefault="00F64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CF" w:rsidRDefault="00E16ACF" w:rsidP="00360483">
      <w:r>
        <w:separator/>
      </w:r>
    </w:p>
  </w:footnote>
  <w:footnote w:type="continuationSeparator" w:id="0">
    <w:p w:rsidR="00E16ACF" w:rsidRDefault="00E16ACF" w:rsidP="0036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58" w:rsidRDefault="00F6455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045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58" w:rsidRDefault="00F6455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045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58" w:rsidRDefault="00F6455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045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5C7"/>
    <w:multiLevelType w:val="multilevel"/>
    <w:tmpl w:val="3AF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7F2"/>
    <w:multiLevelType w:val="hybridMultilevel"/>
    <w:tmpl w:val="02E2D722"/>
    <w:lvl w:ilvl="0" w:tplc="B7C81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55675"/>
    <w:multiLevelType w:val="multilevel"/>
    <w:tmpl w:val="15026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A32238E"/>
    <w:multiLevelType w:val="hybridMultilevel"/>
    <w:tmpl w:val="5DF4E430"/>
    <w:lvl w:ilvl="0" w:tplc="321A92C4">
      <w:start w:val="1"/>
      <w:numFmt w:val="bullet"/>
      <w:lvlText w:val="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5B02"/>
    <w:multiLevelType w:val="multilevel"/>
    <w:tmpl w:val="5044C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FCC1FEC"/>
    <w:multiLevelType w:val="multilevel"/>
    <w:tmpl w:val="7B84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5EF7518"/>
    <w:multiLevelType w:val="hybridMultilevel"/>
    <w:tmpl w:val="DAC687E6"/>
    <w:lvl w:ilvl="0" w:tplc="8B0E0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166F"/>
    <w:multiLevelType w:val="hybridMultilevel"/>
    <w:tmpl w:val="DB58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4B8E"/>
    <w:multiLevelType w:val="multilevel"/>
    <w:tmpl w:val="A4A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820C2"/>
    <w:multiLevelType w:val="multilevel"/>
    <w:tmpl w:val="B5A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B2718"/>
    <w:multiLevelType w:val="multilevel"/>
    <w:tmpl w:val="0BC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B6C7F"/>
    <w:multiLevelType w:val="multilevel"/>
    <w:tmpl w:val="33E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6064E"/>
    <w:multiLevelType w:val="hybridMultilevel"/>
    <w:tmpl w:val="02E2D722"/>
    <w:lvl w:ilvl="0" w:tplc="B7C81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E4CBB"/>
    <w:multiLevelType w:val="hybridMultilevel"/>
    <w:tmpl w:val="E7F8A5B2"/>
    <w:lvl w:ilvl="0" w:tplc="1B7E2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0611"/>
    <w:multiLevelType w:val="multilevel"/>
    <w:tmpl w:val="7B84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8A"/>
    <w:rsid w:val="00360483"/>
    <w:rsid w:val="003819E5"/>
    <w:rsid w:val="003C7527"/>
    <w:rsid w:val="00671A5C"/>
    <w:rsid w:val="006C6499"/>
    <w:rsid w:val="0075448A"/>
    <w:rsid w:val="0076598F"/>
    <w:rsid w:val="008737F8"/>
    <w:rsid w:val="00AA3FA6"/>
    <w:rsid w:val="00BC0990"/>
    <w:rsid w:val="00CF7420"/>
    <w:rsid w:val="00D04190"/>
    <w:rsid w:val="00E16ACF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2922F0-903B-F24B-BB94-672B172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5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4190"/>
    <w:pPr>
      <w:ind w:left="720"/>
      <w:contextualSpacing/>
    </w:pPr>
  </w:style>
  <w:style w:type="character" w:styleId="a5">
    <w:name w:val="Strong"/>
    <w:basedOn w:val="a0"/>
    <w:uiPriority w:val="22"/>
    <w:qFormat/>
    <w:rsid w:val="00360483"/>
    <w:rPr>
      <w:b/>
      <w:bCs/>
    </w:rPr>
  </w:style>
  <w:style w:type="paragraph" w:styleId="a6">
    <w:name w:val="footer"/>
    <w:basedOn w:val="a"/>
    <w:link w:val="a7"/>
    <w:uiPriority w:val="99"/>
    <w:unhideWhenUsed/>
    <w:rsid w:val="0036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483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360483"/>
  </w:style>
  <w:style w:type="paragraph" w:styleId="a9">
    <w:name w:val="Normal (Web)"/>
    <w:basedOn w:val="a"/>
    <w:uiPriority w:val="99"/>
    <w:unhideWhenUsed/>
    <w:rsid w:val="0036048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60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483"/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76598F"/>
    <w:rPr>
      <w:sz w:val="22"/>
      <w:szCs w:val="22"/>
    </w:rPr>
  </w:style>
  <w:style w:type="character" w:customStyle="1" w:styleId="apple-converted-space">
    <w:name w:val="apple-converted-space"/>
    <w:basedOn w:val="a0"/>
    <w:rsid w:val="0067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7</cp:revision>
  <dcterms:created xsi:type="dcterms:W3CDTF">2019-10-22T16:42:00Z</dcterms:created>
  <dcterms:modified xsi:type="dcterms:W3CDTF">2020-04-01T10:49:00Z</dcterms:modified>
</cp:coreProperties>
</file>